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9DF" w:rsidRPr="001E7F8C" w:rsidRDefault="00747C85" w:rsidP="00041864">
      <w:pPr>
        <w:pBdr>
          <w:top w:val="single" w:sz="4" w:space="1" w:color="auto"/>
          <w:left w:val="single" w:sz="4" w:space="4" w:color="auto"/>
          <w:bottom w:val="single" w:sz="4" w:space="1" w:color="auto"/>
          <w:right w:val="single" w:sz="4" w:space="4" w:color="auto"/>
        </w:pBdr>
        <w:jc w:val="center"/>
        <w:rPr>
          <w:b/>
          <w:smallCaps/>
          <w:sz w:val="28"/>
          <w:szCs w:val="28"/>
        </w:rPr>
      </w:pPr>
      <w:r w:rsidRPr="001E7F8C">
        <w:rPr>
          <w:b/>
          <w:smallCaps/>
          <w:sz w:val="28"/>
          <w:szCs w:val="28"/>
        </w:rPr>
        <w:t xml:space="preserve">Séance </w:t>
      </w:r>
      <w:r w:rsidR="00D52546">
        <w:rPr>
          <w:b/>
          <w:smallCaps/>
          <w:sz w:val="28"/>
          <w:szCs w:val="28"/>
        </w:rPr>
        <w:t>1</w:t>
      </w:r>
      <w:r w:rsidRPr="001E7F8C">
        <w:rPr>
          <w:b/>
          <w:smallCaps/>
          <w:sz w:val="28"/>
          <w:szCs w:val="28"/>
        </w:rPr>
        <w:t xml:space="preserve"> : </w:t>
      </w:r>
      <w:r w:rsidR="00D52546">
        <w:rPr>
          <w:b/>
          <w:smallCaps/>
          <w:sz w:val="28"/>
          <w:szCs w:val="28"/>
        </w:rPr>
        <w:t>Reconnaitre la structure d’un texte : descriptif et comparatif</w:t>
      </w:r>
    </w:p>
    <w:p w:rsidR="00F41E31" w:rsidRPr="00E551B8" w:rsidRDefault="00F41E31" w:rsidP="00E551B8">
      <w:pPr>
        <w:shd w:val="clear" w:color="auto" w:fill="E36C0A" w:themeFill="accent6" w:themeFillShade="BF"/>
        <w:rPr>
          <w:b/>
          <w:color w:val="FFFFFF" w:themeColor="background1"/>
        </w:rPr>
      </w:pPr>
      <w:r w:rsidRPr="00E551B8">
        <w:rPr>
          <w:b/>
          <w:color w:val="FFFFFF" w:themeColor="background1"/>
        </w:rPr>
        <w:t xml:space="preserve">Informations sur </w:t>
      </w:r>
      <w:r w:rsidR="00A10237">
        <w:rPr>
          <w:b/>
          <w:color w:val="FFFFFF" w:themeColor="background1"/>
        </w:rPr>
        <w:t>la stratégie de lecture étudiée</w:t>
      </w:r>
      <w:r w:rsidRPr="00E551B8">
        <w:rPr>
          <w:b/>
          <w:color w:val="FFFFFF" w:themeColor="background1"/>
        </w:rPr>
        <w:t xml:space="preserve"> à destination de l’enseignant :</w:t>
      </w:r>
    </w:p>
    <w:p w:rsidR="00F41E31" w:rsidRDefault="00E551B8" w:rsidP="00F41E31">
      <w:r>
        <w:t>Les textes documentaires utilisent de multiples structures pour transmettre leurs informations. Certains textes d’ailleurs contiennent plus d’une structure.</w:t>
      </w:r>
    </w:p>
    <w:p w:rsidR="00E551B8" w:rsidRDefault="00E551B8" w:rsidP="00F41E31">
      <w:r>
        <w:t>Différentes classifications existent. La plus connue est celle de Meyer (dans Giasson, 2011) présentée ci-après.</w:t>
      </w:r>
    </w:p>
    <w:tbl>
      <w:tblPr>
        <w:tblStyle w:val="Grilledutableau"/>
        <w:tblW w:w="0" w:type="auto"/>
        <w:tblLook w:val="04A0" w:firstRow="1" w:lastRow="0" w:firstColumn="1" w:lastColumn="0" w:noHBand="0" w:noVBand="1"/>
      </w:tblPr>
      <w:tblGrid>
        <w:gridCol w:w="3306"/>
        <w:gridCol w:w="4468"/>
        <w:gridCol w:w="2988"/>
      </w:tblGrid>
      <w:tr w:rsidR="00F41E31" w:rsidTr="00F41E31">
        <w:tc>
          <w:tcPr>
            <w:tcW w:w="10762" w:type="dxa"/>
            <w:gridSpan w:val="3"/>
            <w:tcBorders>
              <w:bottom w:val="single" w:sz="4" w:space="0" w:color="auto"/>
            </w:tcBorders>
          </w:tcPr>
          <w:p w:rsidR="00F41E31" w:rsidRPr="00F41E31" w:rsidRDefault="00F41E31" w:rsidP="003C7411">
            <w:pPr>
              <w:rPr>
                <w:b/>
                <w:sz w:val="24"/>
                <w:szCs w:val="24"/>
              </w:rPr>
            </w:pPr>
            <w:r w:rsidRPr="00F41E31">
              <w:rPr>
                <w:b/>
                <w:sz w:val="24"/>
                <w:szCs w:val="24"/>
              </w:rPr>
              <w:t>Les différents types de structures de textes documentaires</w:t>
            </w:r>
          </w:p>
        </w:tc>
      </w:tr>
      <w:tr w:rsidR="00E551B8" w:rsidTr="00E551B8">
        <w:tc>
          <w:tcPr>
            <w:tcW w:w="3306" w:type="dxa"/>
            <w:tcBorders>
              <w:bottom w:val="single" w:sz="4" w:space="0" w:color="auto"/>
              <w:right w:val="single" w:sz="4" w:space="0" w:color="auto"/>
            </w:tcBorders>
            <w:vAlign w:val="center"/>
          </w:tcPr>
          <w:p w:rsidR="00E551B8" w:rsidRDefault="00F41E31" w:rsidP="00E551B8">
            <w:pPr>
              <w:jc w:val="center"/>
              <w:rPr>
                <w:b/>
                <w:sz w:val="20"/>
                <w:szCs w:val="20"/>
              </w:rPr>
            </w:pPr>
            <w:r w:rsidRPr="00F41E31">
              <w:rPr>
                <w:b/>
                <w:sz w:val="20"/>
                <w:szCs w:val="20"/>
              </w:rPr>
              <w:t>Organisateurs textuels</w:t>
            </w:r>
          </w:p>
          <w:p w:rsidR="00F41E31" w:rsidRPr="00F41E31" w:rsidRDefault="00F41E31" w:rsidP="00E551B8">
            <w:pPr>
              <w:jc w:val="center"/>
              <w:rPr>
                <w:b/>
                <w:sz w:val="20"/>
                <w:szCs w:val="20"/>
              </w:rPr>
            </w:pPr>
            <w:r w:rsidRPr="00F41E31">
              <w:rPr>
                <w:b/>
                <w:sz w:val="20"/>
                <w:szCs w:val="20"/>
              </w:rPr>
              <w:t>possibles</w:t>
            </w:r>
          </w:p>
        </w:tc>
        <w:tc>
          <w:tcPr>
            <w:tcW w:w="4627" w:type="dxa"/>
            <w:tcBorders>
              <w:left w:val="single" w:sz="4" w:space="0" w:color="auto"/>
              <w:bottom w:val="single" w:sz="4" w:space="0" w:color="auto"/>
              <w:right w:val="single" w:sz="4" w:space="0" w:color="auto"/>
            </w:tcBorders>
            <w:vAlign w:val="center"/>
          </w:tcPr>
          <w:p w:rsidR="00F41E31" w:rsidRPr="00F41E31" w:rsidRDefault="00F41E31" w:rsidP="00E551B8">
            <w:pPr>
              <w:jc w:val="center"/>
              <w:rPr>
                <w:b/>
                <w:sz w:val="20"/>
                <w:szCs w:val="20"/>
              </w:rPr>
            </w:pPr>
            <w:r w:rsidRPr="00F41E31">
              <w:rPr>
                <w:b/>
                <w:sz w:val="20"/>
                <w:szCs w:val="20"/>
              </w:rPr>
              <w:t xml:space="preserve">Caractéristiques de ce type de </w:t>
            </w:r>
            <w:r w:rsidR="00E551B8">
              <w:rPr>
                <w:b/>
                <w:sz w:val="20"/>
                <w:szCs w:val="20"/>
              </w:rPr>
              <w:t>structure</w:t>
            </w:r>
          </w:p>
        </w:tc>
        <w:tc>
          <w:tcPr>
            <w:tcW w:w="2829" w:type="dxa"/>
            <w:tcBorders>
              <w:left w:val="single" w:sz="4" w:space="0" w:color="auto"/>
              <w:bottom w:val="single" w:sz="4" w:space="0" w:color="auto"/>
            </w:tcBorders>
            <w:vAlign w:val="center"/>
          </w:tcPr>
          <w:p w:rsidR="00F41E31" w:rsidRPr="00E551B8" w:rsidRDefault="00F41E31" w:rsidP="00E551B8">
            <w:pPr>
              <w:jc w:val="center"/>
              <w:rPr>
                <w:b/>
                <w:sz w:val="20"/>
                <w:szCs w:val="20"/>
              </w:rPr>
            </w:pPr>
            <w:r w:rsidRPr="00E551B8">
              <w:rPr>
                <w:b/>
                <w:sz w:val="20"/>
                <w:szCs w:val="20"/>
              </w:rPr>
              <w:t>Exemple donné par Jocelyne GIASSON dans « La lecture-Apprentissage et difficultés » Editions de BOECK</w:t>
            </w:r>
          </w:p>
        </w:tc>
      </w:tr>
      <w:tr w:rsidR="00E551B8" w:rsidTr="00E551B8">
        <w:tc>
          <w:tcPr>
            <w:tcW w:w="3306" w:type="dxa"/>
            <w:tcBorders>
              <w:bottom w:val="single" w:sz="4" w:space="0" w:color="auto"/>
              <w:right w:val="single" w:sz="4" w:space="0" w:color="auto"/>
            </w:tcBorders>
            <w:vAlign w:val="center"/>
          </w:tcPr>
          <w:p w:rsidR="00F41E31" w:rsidRPr="00F024B1" w:rsidRDefault="00F41E31" w:rsidP="00E551B8">
            <w:pPr>
              <w:jc w:val="center"/>
              <w:rPr>
                <w:noProof/>
                <w:lang w:eastAsia="fr-FR"/>
              </w:rPr>
            </w:pPr>
            <w:r w:rsidRPr="00F024B1">
              <w:rPr>
                <w:noProof/>
                <w:lang w:eastAsia="fr-FR"/>
              </w:rPr>
              <w:drawing>
                <wp:inline distT="0" distB="0" distL="0" distR="0" wp14:anchorId="70BA3774" wp14:editId="32EE63DD">
                  <wp:extent cx="1104900" cy="1295400"/>
                  <wp:effectExtent l="0" t="0" r="19050" b="0"/>
                  <wp:docPr id="5" name="Diagramme 5">
                    <a:extLst xmlns:a="http://schemas.openxmlformats.org/drawingml/2006/main">
                      <a:ext uri="{FF2B5EF4-FFF2-40B4-BE49-F238E27FC236}">
                        <a16:creationId xmlns:a16="http://schemas.microsoft.com/office/drawing/2014/main" id="{462CEDF1-87C3-CB4C-BF40-D557DA30C2C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c>
          <w:tcPr>
            <w:tcW w:w="4627" w:type="dxa"/>
            <w:tcBorders>
              <w:left w:val="single" w:sz="4" w:space="0" w:color="auto"/>
              <w:bottom w:val="single" w:sz="4" w:space="0" w:color="auto"/>
              <w:right w:val="single" w:sz="4" w:space="0" w:color="auto"/>
            </w:tcBorders>
          </w:tcPr>
          <w:p w:rsidR="00F41E31" w:rsidRPr="00E551B8" w:rsidRDefault="00F41E31" w:rsidP="003C7411">
            <w:pPr>
              <w:rPr>
                <w:b/>
                <w:sz w:val="20"/>
                <w:szCs w:val="20"/>
              </w:rPr>
            </w:pPr>
            <w:r w:rsidRPr="00E551B8">
              <w:rPr>
                <w:b/>
                <w:sz w:val="20"/>
                <w:szCs w:val="20"/>
              </w:rPr>
              <w:t>LA DESCRIPTION</w:t>
            </w:r>
          </w:p>
          <w:p w:rsidR="00F41E31" w:rsidRPr="00E551B8" w:rsidRDefault="00F41E31" w:rsidP="003C7411">
            <w:pPr>
              <w:rPr>
                <w:sz w:val="20"/>
                <w:szCs w:val="20"/>
              </w:rPr>
            </w:pPr>
            <w:r w:rsidRPr="00E551B8">
              <w:rPr>
                <w:sz w:val="20"/>
                <w:szCs w:val="20"/>
              </w:rPr>
              <w:t>Dans un texte descriptif, l’auteur donne de l’information sur un sujet en en précisant certains attributs ou certaines caractéristiques. L’objet de la description est d’ordinaire présenté dans un premier temps puis sont donnés les détails qui le caractérisent.</w:t>
            </w:r>
          </w:p>
          <w:p w:rsidR="00F41E31" w:rsidRPr="00E551B8" w:rsidRDefault="00F41E31" w:rsidP="003C7411">
            <w:pPr>
              <w:rPr>
                <w:sz w:val="20"/>
                <w:szCs w:val="20"/>
              </w:rPr>
            </w:pPr>
            <w:r w:rsidRPr="00E551B8">
              <w:rPr>
                <w:sz w:val="20"/>
                <w:szCs w:val="20"/>
              </w:rPr>
              <w:t>Les marqueurs de relations varient selon le texte. Ce type de texte documentaire se lit davantage comme un texte narratif.</w:t>
            </w:r>
          </w:p>
        </w:tc>
        <w:tc>
          <w:tcPr>
            <w:tcW w:w="2829" w:type="dxa"/>
            <w:tcBorders>
              <w:left w:val="single" w:sz="4" w:space="0" w:color="auto"/>
              <w:bottom w:val="single" w:sz="4" w:space="0" w:color="auto"/>
            </w:tcBorders>
          </w:tcPr>
          <w:p w:rsidR="00F41E31" w:rsidRPr="0027289C" w:rsidRDefault="00F41E31" w:rsidP="003C7411">
            <w:pPr>
              <w:jc w:val="center"/>
              <w:rPr>
                <w:noProof/>
                <w:lang w:eastAsia="fr-FR"/>
              </w:rPr>
            </w:pPr>
            <w:r w:rsidRPr="0027289C">
              <w:rPr>
                <w:noProof/>
                <w:lang w:eastAsia="fr-FR"/>
              </w:rPr>
              <w:drawing>
                <wp:inline distT="0" distB="0" distL="0" distR="0" wp14:anchorId="7E79DF89" wp14:editId="24818B33">
                  <wp:extent cx="1624330" cy="164553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1247" cy="1652543"/>
                          </a:xfrm>
                          <a:prstGeom prst="rect">
                            <a:avLst/>
                          </a:prstGeom>
                          <a:noFill/>
                          <a:ln>
                            <a:noFill/>
                          </a:ln>
                        </pic:spPr>
                      </pic:pic>
                    </a:graphicData>
                  </a:graphic>
                </wp:inline>
              </w:drawing>
            </w:r>
          </w:p>
        </w:tc>
      </w:tr>
      <w:tr w:rsidR="00E551B8" w:rsidTr="00CA0356">
        <w:tc>
          <w:tcPr>
            <w:tcW w:w="3306" w:type="dxa"/>
            <w:tcBorders>
              <w:bottom w:val="single" w:sz="4" w:space="0" w:color="auto"/>
              <w:right w:val="single" w:sz="4" w:space="0" w:color="auto"/>
            </w:tcBorders>
            <w:vAlign w:val="center"/>
          </w:tcPr>
          <w:p w:rsidR="00F41E31" w:rsidRPr="00F024B1" w:rsidRDefault="00F41E31" w:rsidP="00CA0356">
            <w:pPr>
              <w:jc w:val="center"/>
              <w:rPr>
                <w:noProof/>
                <w:lang w:eastAsia="fr-FR"/>
              </w:rPr>
            </w:pPr>
            <w:r>
              <w:rPr>
                <w:noProof/>
                <w:lang w:eastAsia="fr-FR"/>
              </w:rPr>
              <w:drawing>
                <wp:inline distT="0" distB="0" distL="0" distR="0" wp14:anchorId="18C5E3E5" wp14:editId="7AC47CCA">
                  <wp:extent cx="1378066" cy="95623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1742" cy="965725"/>
                          </a:xfrm>
                          <a:prstGeom prst="rect">
                            <a:avLst/>
                          </a:prstGeom>
                          <a:noFill/>
                        </pic:spPr>
                      </pic:pic>
                    </a:graphicData>
                  </a:graphic>
                </wp:inline>
              </w:drawing>
            </w:r>
          </w:p>
        </w:tc>
        <w:tc>
          <w:tcPr>
            <w:tcW w:w="4627" w:type="dxa"/>
            <w:tcBorders>
              <w:left w:val="single" w:sz="4" w:space="0" w:color="auto"/>
              <w:bottom w:val="single" w:sz="4" w:space="0" w:color="auto"/>
              <w:right w:val="single" w:sz="4" w:space="0" w:color="auto"/>
            </w:tcBorders>
          </w:tcPr>
          <w:p w:rsidR="00F41E31" w:rsidRPr="00E551B8" w:rsidRDefault="00F41E31" w:rsidP="003C7411">
            <w:pPr>
              <w:rPr>
                <w:b/>
                <w:sz w:val="20"/>
                <w:szCs w:val="20"/>
              </w:rPr>
            </w:pPr>
            <w:r w:rsidRPr="00E551B8">
              <w:rPr>
                <w:b/>
                <w:sz w:val="20"/>
                <w:szCs w:val="20"/>
              </w:rPr>
              <w:t>L’ENUMERATION OU LA COLLECTION</w:t>
            </w:r>
          </w:p>
          <w:p w:rsidR="00F41E31" w:rsidRPr="00E551B8" w:rsidRDefault="00F41E31" w:rsidP="003C7411">
            <w:pPr>
              <w:rPr>
                <w:sz w:val="20"/>
                <w:szCs w:val="20"/>
              </w:rPr>
            </w:pPr>
            <w:r w:rsidRPr="00E551B8">
              <w:rPr>
                <w:sz w:val="20"/>
                <w:szCs w:val="20"/>
              </w:rPr>
              <w:t>Dans un texte utilisant l’énumération, l’auteur présente une liste d’éléments liés les uns aux autres par un point commun.</w:t>
            </w:r>
          </w:p>
        </w:tc>
        <w:tc>
          <w:tcPr>
            <w:tcW w:w="2829" w:type="dxa"/>
            <w:tcBorders>
              <w:left w:val="single" w:sz="4" w:space="0" w:color="auto"/>
              <w:bottom w:val="single" w:sz="4" w:space="0" w:color="auto"/>
            </w:tcBorders>
          </w:tcPr>
          <w:p w:rsidR="00F41E31" w:rsidRDefault="00F41E31" w:rsidP="003C7411">
            <w:pPr>
              <w:jc w:val="center"/>
              <w:rPr>
                <w:noProof/>
                <w:lang w:eastAsia="fr-FR"/>
              </w:rPr>
            </w:pPr>
          </w:p>
          <w:p w:rsidR="00F41E31" w:rsidRPr="0027289C" w:rsidRDefault="00F41E31" w:rsidP="003C7411">
            <w:pPr>
              <w:jc w:val="center"/>
              <w:rPr>
                <w:noProof/>
                <w:lang w:eastAsia="fr-FR"/>
              </w:rPr>
            </w:pPr>
            <w:r w:rsidRPr="00195EA8">
              <w:rPr>
                <w:noProof/>
                <w:lang w:eastAsia="fr-FR"/>
              </w:rPr>
              <w:drawing>
                <wp:inline distT="0" distB="0" distL="0" distR="0" wp14:anchorId="5EF43EDA" wp14:editId="5B1C1992">
                  <wp:extent cx="1760468" cy="133970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5208" cy="1358529"/>
                          </a:xfrm>
                          <a:prstGeom prst="rect">
                            <a:avLst/>
                          </a:prstGeom>
                          <a:noFill/>
                          <a:ln>
                            <a:noFill/>
                          </a:ln>
                        </pic:spPr>
                      </pic:pic>
                    </a:graphicData>
                  </a:graphic>
                </wp:inline>
              </w:drawing>
            </w:r>
          </w:p>
        </w:tc>
      </w:tr>
      <w:tr w:rsidR="00E551B8" w:rsidTr="00E551B8">
        <w:tc>
          <w:tcPr>
            <w:tcW w:w="3306" w:type="dxa"/>
            <w:tcBorders>
              <w:bottom w:val="single" w:sz="4" w:space="0" w:color="auto"/>
              <w:right w:val="single" w:sz="4" w:space="0" w:color="auto"/>
            </w:tcBorders>
          </w:tcPr>
          <w:p w:rsidR="00F41E31" w:rsidRDefault="00F41E31" w:rsidP="003C7411">
            <w:pPr>
              <w:rPr>
                <w:noProof/>
                <w:lang w:eastAsia="fr-FR"/>
              </w:rPr>
            </w:pPr>
            <w:r w:rsidRPr="00195EA8">
              <w:rPr>
                <w:noProof/>
                <w:lang w:eastAsia="fr-FR"/>
              </w:rPr>
              <w:drawing>
                <wp:inline distT="0" distB="0" distL="0" distR="0" wp14:anchorId="600DD0DA" wp14:editId="0D121ABB">
                  <wp:extent cx="1583765" cy="794870"/>
                  <wp:effectExtent l="0" t="0" r="16510" b="5715"/>
                  <wp:docPr id="10" name="Diagramme 10">
                    <a:extLst xmlns:a="http://schemas.openxmlformats.org/drawingml/2006/main">
                      <a:ext uri="{FF2B5EF4-FFF2-40B4-BE49-F238E27FC236}">
                        <a16:creationId xmlns:a16="http://schemas.microsoft.com/office/drawing/2014/main" id="{7FAE4F64-B408-454B-AEA9-02A05CF9781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41E31" w:rsidRDefault="00F41E31" w:rsidP="003C7411">
            <w:pPr>
              <w:rPr>
                <w:lang w:eastAsia="fr-FR"/>
              </w:rPr>
            </w:pPr>
            <w:r w:rsidRPr="00195EA8">
              <w:rPr>
                <w:noProof/>
                <w:lang w:eastAsia="fr-FR"/>
              </w:rPr>
              <w:drawing>
                <wp:inline distT="0" distB="0" distL="0" distR="0" wp14:anchorId="0A98421E" wp14:editId="0E2D25A2">
                  <wp:extent cx="1504950" cy="942975"/>
                  <wp:effectExtent l="0" t="0" r="0" b="9525"/>
                  <wp:docPr id="11" name="Diagramme 11">
                    <a:extLst xmlns:a="http://schemas.openxmlformats.org/drawingml/2006/main">
                      <a:ext uri="{FF2B5EF4-FFF2-40B4-BE49-F238E27FC236}">
                        <a16:creationId xmlns:a16="http://schemas.microsoft.com/office/drawing/2014/main" id="{C6856458-07DE-1A49-8E48-F33FF857544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F41E31" w:rsidRPr="000A6F07" w:rsidRDefault="00F41E31" w:rsidP="003C7411">
            <w:pPr>
              <w:rPr>
                <w:lang w:eastAsia="fr-FR"/>
              </w:rPr>
            </w:pPr>
          </w:p>
        </w:tc>
        <w:tc>
          <w:tcPr>
            <w:tcW w:w="4627" w:type="dxa"/>
            <w:tcBorders>
              <w:left w:val="single" w:sz="4" w:space="0" w:color="auto"/>
              <w:bottom w:val="single" w:sz="4" w:space="0" w:color="auto"/>
              <w:right w:val="single" w:sz="4" w:space="0" w:color="auto"/>
            </w:tcBorders>
          </w:tcPr>
          <w:p w:rsidR="00F41E31" w:rsidRPr="00E551B8" w:rsidRDefault="00F41E31" w:rsidP="003C7411">
            <w:pPr>
              <w:rPr>
                <w:b/>
                <w:sz w:val="20"/>
                <w:szCs w:val="20"/>
              </w:rPr>
            </w:pPr>
            <w:r w:rsidRPr="00E551B8">
              <w:rPr>
                <w:b/>
                <w:bCs/>
                <w:sz w:val="20"/>
                <w:szCs w:val="20"/>
              </w:rPr>
              <w:t>LA SEQUENCE</w:t>
            </w:r>
          </w:p>
          <w:p w:rsidR="00F41E31" w:rsidRPr="00E551B8" w:rsidRDefault="00F41E31" w:rsidP="003C7411">
            <w:pPr>
              <w:rPr>
                <w:sz w:val="20"/>
                <w:szCs w:val="20"/>
              </w:rPr>
            </w:pPr>
            <w:r w:rsidRPr="00E551B8">
              <w:rPr>
                <w:sz w:val="20"/>
                <w:szCs w:val="20"/>
              </w:rPr>
              <w:t>Le texte construit selon une structure du type séquentiel présente les éléments suivant leur ordre d’enchaînement temporel.</w:t>
            </w:r>
          </w:p>
          <w:p w:rsidR="00F41E31" w:rsidRPr="00E551B8" w:rsidRDefault="00F41E31" w:rsidP="003C7411">
            <w:pPr>
              <w:rPr>
                <w:b/>
                <w:sz w:val="20"/>
                <w:szCs w:val="20"/>
              </w:rPr>
            </w:pPr>
          </w:p>
          <w:p w:rsidR="00F41E31" w:rsidRPr="00E551B8" w:rsidRDefault="00F41E31" w:rsidP="003C7411">
            <w:pPr>
              <w:rPr>
                <w:b/>
                <w:sz w:val="20"/>
                <w:szCs w:val="20"/>
              </w:rPr>
            </w:pPr>
          </w:p>
          <w:p w:rsidR="00F41E31" w:rsidRPr="00E551B8" w:rsidRDefault="00F41E31" w:rsidP="003C7411">
            <w:pPr>
              <w:rPr>
                <w:sz w:val="20"/>
                <w:szCs w:val="20"/>
              </w:rPr>
            </w:pPr>
            <w:r w:rsidRPr="00E551B8">
              <w:rPr>
                <w:sz w:val="20"/>
                <w:szCs w:val="20"/>
              </w:rPr>
              <w:t xml:space="preserve">Marqueurs de relation présents dans les textes documentaires séquentiels : </w:t>
            </w:r>
            <w:r w:rsidRPr="00E551B8">
              <w:rPr>
                <w:i/>
                <w:sz w:val="20"/>
                <w:szCs w:val="20"/>
              </w:rPr>
              <w:t>j</w:t>
            </w:r>
            <w:r w:rsidRPr="00E551B8">
              <w:rPr>
                <w:i/>
                <w:iCs/>
                <w:sz w:val="20"/>
                <w:szCs w:val="20"/>
              </w:rPr>
              <w:t>usqu’à, avant, ensuite, en premier/ en dernier lieu, puis, le (date), en/à (année, époque), premièrement, deuxièmement…</w:t>
            </w:r>
          </w:p>
          <w:p w:rsidR="00F41E31" w:rsidRPr="00E551B8" w:rsidRDefault="00F41E31" w:rsidP="003C7411">
            <w:pPr>
              <w:rPr>
                <w:b/>
                <w:sz w:val="20"/>
                <w:szCs w:val="20"/>
              </w:rPr>
            </w:pPr>
          </w:p>
        </w:tc>
        <w:tc>
          <w:tcPr>
            <w:tcW w:w="2829" w:type="dxa"/>
            <w:tcBorders>
              <w:left w:val="single" w:sz="4" w:space="0" w:color="auto"/>
              <w:bottom w:val="single" w:sz="4" w:space="0" w:color="auto"/>
            </w:tcBorders>
          </w:tcPr>
          <w:p w:rsidR="00F41E31" w:rsidRDefault="00F41E31" w:rsidP="003C7411">
            <w:pPr>
              <w:jc w:val="center"/>
              <w:rPr>
                <w:noProof/>
                <w:lang w:eastAsia="fr-FR"/>
              </w:rPr>
            </w:pPr>
            <w:r w:rsidRPr="00195EA8">
              <w:rPr>
                <w:noProof/>
                <w:lang w:eastAsia="fr-FR"/>
              </w:rPr>
              <w:drawing>
                <wp:inline distT="0" distB="0" distL="0" distR="0" wp14:anchorId="75097C2F" wp14:editId="07EE0A18">
                  <wp:extent cx="1553439" cy="1482165"/>
                  <wp:effectExtent l="0" t="0" r="889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66209" cy="1494349"/>
                          </a:xfrm>
                          <a:prstGeom prst="rect">
                            <a:avLst/>
                          </a:prstGeom>
                          <a:noFill/>
                          <a:ln>
                            <a:noFill/>
                          </a:ln>
                        </pic:spPr>
                      </pic:pic>
                    </a:graphicData>
                  </a:graphic>
                </wp:inline>
              </w:drawing>
            </w:r>
          </w:p>
          <w:p w:rsidR="00F41E31" w:rsidRPr="00195EA8" w:rsidRDefault="00F41E31" w:rsidP="003C7411">
            <w:pPr>
              <w:rPr>
                <w:lang w:eastAsia="fr-FR"/>
              </w:rPr>
            </w:pPr>
          </w:p>
          <w:p w:rsidR="00F41E31" w:rsidRPr="00195EA8" w:rsidRDefault="00F41E31" w:rsidP="003C7411">
            <w:pPr>
              <w:jc w:val="center"/>
              <w:rPr>
                <w:lang w:eastAsia="fr-FR"/>
              </w:rPr>
            </w:pPr>
          </w:p>
        </w:tc>
      </w:tr>
      <w:tr w:rsidR="00E551B8" w:rsidTr="00E551B8">
        <w:tc>
          <w:tcPr>
            <w:tcW w:w="3306" w:type="dxa"/>
            <w:tcBorders>
              <w:bottom w:val="single" w:sz="4" w:space="0" w:color="auto"/>
              <w:right w:val="single" w:sz="4" w:space="0" w:color="auto"/>
            </w:tcBorders>
            <w:vAlign w:val="center"/>
          </w:tcPr>
          <w:p w:rsidR="00F41E31" w:rsidRPr="00195EA8" w:rsidRDefault="00F41E31" w:rsidP="00E551B8">
            <w:pPr>
              <w:jc w:val="center"/>
              <w:rPr>
                <w:noProof/>
                <w:lang w:eastAsia="fr-FR"/>
              </w:rPr>
            </w:pPr>
            <w:r>
              <w:rPr>
                <w:noProof/>
                <w:lang w:eastAsia="fr-FR"/>
              </w:rPr>
              <w:lastRenderedPageBreak/>
              <w:drawing>
                <wp:inline distT="0" distB="0" distL="0" distR="0" wp14:anchorId="5205E74D" wp14:editId="478751BC">
                  <wp:extent cx="1695450" cy="1500419"/>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11542" cy="1514660"/>
                          </a:xfrm>
                          <a:prstGeom prst="rect">
                            <a:avLst/>
                          </a:prstGeom>
                          <a:noFill/>
                        </pic:spPr>
                      </pic:pic>
                    </a:graphicData>
                  </a:graphic>
                </wp:inline>
              </w:drawing>
            </w:r>
          </w:p>
        </w:tc>
        <w:tc>
          <w:tcPr>
            <w:tcW w:w="4627" w:type="dxa"/>
            <w:tcBorders>
              <w:left w:val="single" w:sz="4" w:space="0" w:color="auto"/>
              <w:bottom w:val="single" w:sz="4" w:space="0" w:color="auto"/>
              <w:right w:val="single" w:sz="4" w:space="0" w:color="auto"/>
            </w:tcBorders>
          </w:tcPr>
          <w:p w:rsidR="00F41E31" w:rsidRPr="00E551B8" w:rsidRDefault="00F41E31" w:rsidP="003C7411">
            <w:pPr>
              <w:rPr>
                <w:b/>
                <w:sz w:val="20"/>
                <w:szCs w:val="20"/>
              </w:rPr>
            </w:pPr>
            <w:r w:rsidRPr="00E551B8">
              <w:rPr>
                <w:b/>
                <w:bCs/>
                <w:sz w:val="20"/>
                <w:szCs w:val="20"/>
              </w:rPr>
              <w:t>LA COMPARAISON</w:t>
            </w:r>
          </w:p>
          <w:p w:rsidR="00F41E31" w:rsidRPr="00E551B8" w:rsidRDefault="00F41E31" w:rsidP="003C7411">
            <w:pPr>
              <w:rPr>
                <w:sz w:val="20"/>
                <w:szCs w:val="20"/>
              </w:rPr>
            </w:pPr>
            <w:r w:rsidRPr="00E551B8">
              <w:rPr>
                <w:sz w:val="20"/>
                <w:szCs w:val="20"/>
              </w:rPr>
              <w:t>Le texte orienté vers la comparaison met en relief les ressemblances et les différences qui existent entre des objets, des êtres vivants, des situations ou des événements.</w:t>
            </w:r>
          </w:p>
          <w:p w:rsidR="00F41E31" w:rsidRPr="00E551B8" w:rsidRDefault="00F41E31" w:rsidP="003C7411">
            <w:pPr>
              <w:rPr>
                <w:sz w:val="20"/>
                <w:szCs w:val="20"/>
              </w:rPr>
            </w:pPr>
          </w:p>
          <w:p w:rsidR="00F41E31" w:rsidRPr="00E551B8" w:rsidRDefault="00F41E31" w:rsidP="003C7411">
            <w:pPr>
              <w:rPr>
                <w:sz w:val="20"/>
                <w:szCs w:val="20"/>
              </w:rPr>
            </w:pPr>
            <w:r w:rsidRPr="00E551B8">
              <w:rPr>
                <w:sz w:val="20"/>
                <w:szCs w:val="20"/>
              </w:rPr>
              <w:t xml:space="preserve">Marqueurs de relation : </w:t>
            </w:r>
            <w:r w:rsidRPr="00E551B8">
              <w:rPr>
                <w:i/>
                <w:iCs/>
                <w:sz w:val="20"/>
                <w:szCs w:val="20"/>
              </w:rPr>
              <w:t>de la même manière, de même, de façon similaire, la différence entre, par contre, après tout, cependant, et pourtant, mais, néanmoins…</w:t>
            </w:r>
          </w:p>
        </w:tc>
        <w:tc>
          <w:tcPr>
            <w:tcW w:w="2829" w:type="dxa"/>
            <w:tcBorders>
              <w:left w:val="single" w:sz="4" w:space="0" w:color="auto"/>
              <w:bottom w:val="single" w:sz="4" w:space="0" w:color="auto"/>
            </w:tcBorders>
          </w:tcPr>
          <w:p w:rsidR="00F41E31" w:rsidRDefault="00F41E31" w:rsidP="003C7411">
            <w:pPr>
              <w:jc w:val="center"/>
              <w:rPr>
                <w:noProof/>
                <w:lang w:eastAsia="fr-FR"/>
              </w:rPr>
            </w:pPr>
            <w:r w:rsidRPr="00195EA8">
              <w:rPr>
                <w:noProof/>
                <w:lang w:eastAsia="fr-FR"/>
              </w:rPr>
              <w:drawing>
                <wp:inline distT="0" distB="0" distL="0" distR="0" wp14:anchorId="2D576E31" wp14:editId="0E2B1FED">
                  <wp:extent cx="1404371" cy="1021976"/>
                  <wp:effectExtent l="0" t="0" r="5715" b="698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16419" cy="1030744"/>
                          </a:xfrm>
                          <a:prstGeom prst="rect">
                            <a:avLst/>
                          </a:prstGeom>
                          <a:noFill/>
                          <a:ln>
                            <a:noFill/>
                          </a:ln>
                        </pic:spPr>
                      </pic:pic>
                    </a:graphicData>
                  </a:graphic>
                </wp:inline>
              </w:drawing>
            </w:r>
          </w:p>
        </w:tc>
      </w:tr>
      <w:tr w:rsidR="00E551B8" w:rsidTr="00E551B8">
        <w:tc>
          <w:tcPr>
            <w:tcW w:w="3306" w:type="dxa"/>
            <w:tcBorders>
              <w:bottom w:val="single" w:sz="4" w:space="0" w:color="auto"/>
              <w:right w:val="single" w:sz="4" w:space="0" w:color="auto"/>
            </w:tcBorders>
          </w:tcPr>
          <w:p w:rsidR="00F41E31" w:rsidRPr="00195EA8" w:rsidRDefault="00F41E31" w:rsidP="003C7411">
            <w:pPr>
              <w:rPr>
                <w:noProof/>
                <w:lang w:eastAsia="fr-FR"/>
              </w:rPr>
            </w:pPr>
            <w:r w:rsidRPr="00195EA8">
              <w:rPr>
                <w:noProof/>
                <w:lang w:eastAsia="fr-FR"/>
              </w:rPr>
              <w:drawing>
                <wp:inline distT="0" distB="0" distL="0" distR="0" wp14:anchorId="27747D93" wp14:editId="3B0225E7">
                  <wp:extent cx="1781175" cy="1990725"/>
                  <wp:effectExtent l="76200" t="0" r="104775" b="0"/>
                  <wp:docPr id="15" name="Diagramme 15">
                    <a:extLst xmlns:a="http://schemas.openxmlformats.org/drawingml/2006/main">
                      <a:ext uri="{FF2B5EF4-FFF2-40B4-BE49-F238E27FC236}">
                        <a16:creationId xmlns:a16="http://schemas.microsoft.com/office/drawing/2014/main" id="{CD08ECF1-285B-E944-A4B9-319F7438329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tc>
        <w:tc>
          <w:tcPr>
            <w:tcW w:w="4627" w:type="dxa"/>
            <w:tcBorders>
              <w:left w:val="single" w:sz="4" w:space="0" w:color="auto"/>
              <w:bottom w:val="single" w:sz="4" w:space="0" w:color="auto"/>
              <w:right w:val="single" w:sz="4" w:space="0" w:color="auto"/>
            </w:tcBorders>
          </w:tcPr>
          <w:p w:rsidR="00F41E31" w:rsidRPr="00E551B8" w:rsidRDefault="00F41E31" w:rsidP="003C7411">
            <w:pPr>
              <w:rPr>
                <w:b/>
                <w:sz w:val="20"/>
                <w:szCs w:val="20"/>
              </w:rPr>
            </w:pPr>
            <w:r w:rsidRPr="00E551B8">
              <w:rPr>
                <w:b/>
                <w:bCs/>
                <w:sz w:val="20"/>
                <w:szCs w:val="20"/>
              </w:rPr>
              <w:t>LA CAUSE ET L’EFFET :</w:t>
            </w:r>
          </w:p>
          <w:p w:rsidR="00F41E31" w:rsidRPr="00E551B8" w:rsidRDefault="00F41E31" w:rsidP="003C7411">
            <w:pPr>
              <w:rPr>
                <w:sz w:val="20"/>
                <w:szCs w:val="20"/>
              </w:rPr>
            </w:pPr>
            <w:r w:rsidRPr="00E551B8">
              <w:rPr>
                <w:sz w:val="20"/>
                <w:szCs w:val="20"/>
              </w:rPr>
              <w:t>Dans un texte du type cause et effet, il est possible de dégager une relation causale entre les idées. Une idée est l’antécédent ou la cause et l’autre idée est sa conséquence ou son effet.</w:t>
            </w:r>
          </w:p>
          <w:p w:rsidR="00F41E31" w:rsidRPr="00E551B8" w:rsidRDefault="00F41E31" w:rsidP="003C7411">
            <w:pPr>
              <w:rPr>
                <w:b/>
                <w:sz w:val="20"/>
                <w:szCs w:val="20"/>
              </w:rPr>
            </w:pPr>
          </w:p>
          <w:p w:rsidR="00F41E31" w:rsidRPr="00E551B8" w:rsidRDefault="00F41E31" w:rsidP="003C7411">
            <w:pPr>
              <w:rPr>
                <w:sz w:val="20"/>
                <w:szCs w:val="20"/>
              </w:rPr>
            </w:pPr>
            <w:r w:rsidRPr="00E551B8">
              <w:rPr>
                <w:sz w:val="20"/>
                <w:szCs w:val="20"/>
              </w:rPr>
              <w:t xml:space="preserve">Marqueurs de relation : </w:t>
            </w:r>
            <w:r w:rsidRPr="00E551B8">
              <w:rPr>
                <w:i/>
                <w:iCs/>
                <w:sz w:val="20"/>
                <w:szCs w:val="20"/>
              </w:rPr>
              <w:t>puisque, parce que, ceci amène, en raison de, à cause de, pour cette raison, par conséquent, alors, donc, ainsi…</w:t>
            </w:r>
          </w:p>
        </w:tc>
        <w:tc>
          <w:tcPr>
            <w:tcW w:w="2829" w:type="dxa"/>
            <w:tcBorders>
              <w:left w:val="single" w:sz="4" w:space="0" w:color="auto"/>
              <w:bottom w:val="single" w:sz="4" w:space="0" w:color="auto"/>
            </w:tcBorders>
          </w:tcPr>
          <w:p w:rsidR="00F41E31" w:rsidRDefault="00F41E31" w:rsidP="003C7411">
            <w:pPr>
              <w:jc w:val="center"/>
              <w:rPr>
                <w:noProof/>
                <w:lang w:eastAsia="fr-FR"/>
              </w:rPr>
            </w:pPr>
            <w:r w:rsidRPr="00973C8A">
              <w:rPr>
                <w:noProof/>
                <w:lang w:eastAsia="fr-FR"/>
              </w:rPr>
              <w:drawing>
                <wp:inline distT="0" distB="0" distL="0" distR="0" wp14:anchorId="5C74DCEB" wp14:editId="0A4C0096">
                  <wp:extent cx="1288661" cy="1630616"/>
                  <wp:effectExtent l="0" t="0" r="6985" b="825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97687" cy="1642037"/>
                          </a:xfrm>
                          <a:prstGeom prst="rect">
                            <a:avLst/>
                          </a:prstGeom>
                          <a:noFill/>
                          <a:ln>
                            <a:noFill/>
                          </a:ln>
                        </pic:spPr>
                      </pic:pic>
                    </a:graphicData>
                  </a:graphic>
                </wp:inline>
              </w:drawing>
            </w:r>
          </w:p>
        </w:tc>
      </w:tr>
      <w:tr w:rsidR="00E551B8" w:rsidTr="00E551B8">
        <w:tc>
          <w:tcPr>
            <w:tcW w:w="3306" w:type="dxa"/>
            <w:tcBorders>
              <w:right w:val="single" w:sz="4" w:space="0" w:color="auto"/>
            </w:tcBorders>
          </w:tcPr>
          <w:p w:rsidR="00F41E31" w:rsidRPr="00195EA8" w:rsidRDefault="00F41E31" w:rsidP="003C7411">
            <w:pPr>
              <w:rPr>
                <w:noProof/>
                <w:lang w:eastAsia="fr-FR"/>
              </w:rPr>
            </w:pPr>
            <w:r>
              <w:rPr>
                <w:noProof/>
                <w:lang w:eastAsia="fr-FR"/>
              </w:rPr>
              <w:drawing>
                <wp:inline distT="0" distB="0" distL="0" distR="0" wp14:anchorId="20BF2C79" wp14:editId="6119D75A">
                  <wp:extent cx="1497886" cy="1344706"/>
                  <wp:effectExtent l="0" t="0" r="7620" b="825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09281" cy="1354936"/>
                          </a:xfrm>
                          <a:prstGeom prst="rect">
                            <a:avLst/>
                          </a:prstGeom>
                          <a:noFill/>
                        </pic:spPr>
                      </pic:pic>
                    </a:graphicData>
                  </a:graphic>
                </wp:inline>
              </w:drawing>
            </w:r>
          </w:p>
        </w:tc>
        <w:tc>
          <w:tcPr>
            <w:tcW w:w="4627" w:type="dxa"/>
            <w:tcBorders>
              <w:left w:val="single" w:sz="4" w:space="0" w:color="auto"/>
              <w:right w:val="single" w:sz="4" w:space="0" w:color="auto"/>
            </w:tcBorders>
          </w:tcPr>
          <w:p w:rsidR="00F41E31" w:rsidRPr="00E551B8" w:rsidRDefault="00F41E31" w:rsidP="003C7411">
            <w:pPr>
              <w:rPr>
                <w:b/>
                <w:sz w:val="20"/>
                <w:szCs w:val="20"/>
              </w:rPr>
            </w:pPr>
            <w:r w:rsidRPr="00E551B8">
              <w:rPr>
                <w:b/>
                <w:bCs/>
                <w:sz w:val="20"/>
                <w:szCs w:val="20"/>
              </w:rPr>
              <w:t>LE PROBLEME ET LA SOLUTION</w:t>
            </w:r>
          </w:p>
          <w:p w:rsidR="00F41E31" w:rsidRPr="00E551B8" w:rsidRDefault="00F41E31" w:rsidP="003C7411">
            <w:pPr>
              <w:rPr>
                <w:sz w:val="20"/>
                <w:szCs w:val="20"/>
              </w:rPr>
            </w:pPr>
            <w:r w:rsidRPr="00E551B8">
              <w:rPr>
                <w:sz w:val="20"/>
                <w:szCs w:val="20"/>
              </w:rPr>
              <w:t>La structure problème-solution ressemble à la structure cause et effet, en ce sens que le problème est l’antécédent de la solution. Toutefois, cette structure comporte une certaine juxtaposition du problème et de la solution.</w:t>
            </w:r>
          </w:p>
          <w:p w:rsidR="00F41E31" w:rsidRPr="00E551B8" w:rsidRDefault="00F41E31" w:rsidP="003C7411">
            <w:pPr>
              <w:rPr>
                <w:b/>
                <w:sz w:val="20"/>
                <w:szCs w:val="20"/>
              </w:rPr>
            </w:pPr>
          </w:p>
        </w:tc>
        <w:tc>
          <w:tcPr>
            <w:tcW w:w="2829" w:type="dxa"/>
            <w:tcBorders>
              <w:left w:val="single" w:sz="4" w:space="0" w:color="auto"/>
            </w:tcBorders>
          </w:tcPr>
          <w:p w:rsidR="00F41E31" w:rsidRDefault="00F41E31" w:rsidP="003C7411">
            <w:pPr>
              <w:jc w:val="center"/>
              <w:rPr>
                <w:noProof/>
                <w:lang w:eastAsia="fr-FR"/>
              </w:rPr>
            </w:pPr>
            <w:r w:rsidRPr="00973C8A">
              <w:rPr>
                <w:noProof/>
                <w:lang w:eastAsia="fr-FR"/>
              </w:rPr>
              <w:drawing>
                <wp:inline distT="0" distB="0" distL="0" distR="0" wp14:anchorId="376776C8" wp14:editId="17449D64">
                  <wp:extent cx="1430543" cy="1575169"/>
                  <wp:effectExtent l="0" t="0" r="0" b="635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45068" cy="1591163"/>
                          </a:xfrm>
                          <a:prstGeom prst="rect">
                            <a:avLst/>
                          </a:prstGeom>
                          <a:noFill/>
                          <a:ln>
                            <a:noFill/>
                          </a:ln>
                        </pic:spPr>
                      </pic:pic>
                    </a:graphicData>
                  </a:graphic>
                </wp:inline>
              </w:drawing>
            </w:r>
          </w:p>
        </w:tc>
      </w:tr>
    </w:tbl>
    <w:p w:rsidR="00F41E31" w:rsidRDefault="00F41E31" w:rsidP="00E551B8">
      <w:pPr>
        <w:spacing w:after="0" w:line="240" w:lineRule="auto"/>
      </w:pPr>
    </w:p>
    <w:p w:rsidR="00F41E31" w:rsidRDefault="00CA0356" w:rsidP="00E551B8">
      <w:pPr>
        <w:spacing w:after="0" w:line="240" w:lineRule="auto"/>
      </w:pPr>
      <w:r>
        <w:t>Distinguer la structure d’un texte aide à mieux le comprendre :</w:t>
      </w:r>
    </w:p>
    <w:p w:rsidR="00CA0356" w:rsidRDefault="00CA0356" w:rsidP="00E551B8">
      <w:pPr>
        <w:spacing w:after="0" w:line="240" w:lineRule="auto"/>
      </w:pPr>
      <w:r w:rsidRPr="00CA0356">
        <w:rPr>
          <w:u w:val="single"/>
        </w:rPr>
        <w:t>Avant la lecture</w:t>
      </w:r>
      <w:r>
        <w:t> : cela aide à faire de bonnes prédictions, à bien se préparer à lire. Souvent le titre et les intertitres amènent le lecteur à savoir quelle sera la structure du texte à lire.</w:t>
      </w:r>
    </w:p>
    <w:p w:rsidR="00CA0356" w:rsidRDefault="00CA0356" w:rsidP="00E551B8">
      <w:pPr>
        <w:spacing w:after="0" w:line="240" w:lineRule="auto"/>
      </w:pPr>
      <w:r w:rsidRPr="00CA0356">
        <w:rPr>
          <w:u w:val="single"/>
        </w:rPr>
        <w:t>Pendant la lecture</w:t>
      </w:r>
      <w:r>
        <w:t> : cela aide à mieux organiser les informations pour mieux les comprendre et les mémoriser.</w:t>
      </w:r>
    </w:p>
    <w:p w:rsidR="00CA0356" w:rsidRDefault="00CA0356" w:rsidP="00E551B8">
      <w:pPr>
        <w:spacing w:after="0" w:line="240" w:lineRule="auto"/>
      </w:pPr>
      <w:r w:rsidRPr="00CA0356">
        <w:rPr>
          <w:u w:val="single"/>
        </w:rPr>
        <w:t>Après la lecture</w:t>
      </w:r>
      <w:r>
        <w:t> : cela nous aide à mieux repérer les informations essentielles, à les organiser, à les mémoriser.</w:t>
      </w:r>
    </w:p>
    <w:p w:rsidR="00F41E31" w:rsidRDefault="00F41E31" w:rsidP="00E551B8">
      <w:pPr>
        <w:spacing w:after="0" w:line="240" w:lineRule="auto"/>
      </w:pPr>
    </w:p>
    <w:p w:rsidR="00CA0356" w:rsidRDefault="00CA0356" w:rsidP="00E551B8">
      <w:pPr>
        <w:spacing w:after="0" w:line="240" w:lineRule="auto"/>
      </w:pPr>
    </w:p>
    <w:p w:rsidR="00CA0356" w:rsidRDefault="00313269" w:rsidP="00E551B8">
      <w:pPr>
        <w:spacing w:after="0" w:line="240" w:lineRule="auto"/>
      </w:pPr>
      <w:r>
        <w:t xml:space="preserve">Les trois </w:t>
      </w:r>
      <w:r w:rsidR="00CA0356">
        <w:t xml:space="preserve">structures </w:t>
      </w:r>
      <w:r>
        <w:t>les plus</w:t>
      </w:r>
      <w:r w:rsidR="00CA0356">
        <w:t xml:space="preserve"> fréquemment rencontrées </w:t>
      </w:r>
      <w:r w:rsidR="008D1631">
        <w:t>dans les textes documentaires</w:t>
      </w:r>
      <w:r>
        <w:t xml:space="preserve"> sont</w:t>
      </w:r>
      <w:r w:rsidR="008D1631">
        <w:t> :</w:t>
      </w:r>
      <w:r>
        <w:t xml:space="preserve"> </w:t>
      </w:r>
      <w:r w:rsidRPr="000377B7">
        <w:rPr>
          <w:b/>
        </w:rPr>
        <w:t>descriptive</w:t>
      </w:r>
      <w:r>
        <w:t xml:space="preserve">, </w:t>
      </w:r>
      <w:r w:rsidR="008D1631" w:rsidRPr="000377B7">
        <w:rPr>
          <w:b/>
        </w:rPr>
        <w:t>comparative</w:t>
      </w:r>
      <w:r>
        <w:t xml:space="preserve"> et </w:t>
      </w:r>
      <w:r w:rsidRPr="000377B7">
        <w:rPr>
          <w:b/>
        </w:rPr>
        <w:t>cause-effet</w:t>
      </w:r>
      <w:r w:rsidR="008D1631">
        <w:t>.</w:t>
      </w:r>
    </w:p>
    <w:p w:rsidR="00F41E31" w:rsidRDefault="00F41E31">
      <w:r>
        <w:br w:type="page"/>
      </w:r>
    </w:p>
    <w:p w:rsidR="00D34CF0" w:rsidRPr="00CF5A42" w:rsidRDefault="00CF5A42" w:rsidP="00CF5A42">
      <w:pPr>
        <w:shd w:val="clear" w:color="auto" w:fill="E36C0A" w:themeFill="accent6" w:themeFillShade="BF"/>
        <w:rPr>
          <w:b/>
          <w:color w:val="FFFFFF" w:themeColor="background1"/>
        </w:rPr>
      </w:pPr>
      <w:r w:rsidRPr="00CF5A42">
        <w:rPr>
          <w:b/>
          <w:color w:val="FFFFFF" w:themeColor="background1"/>
        </w:rPr>
        <w:t>Descriptif de la séance</w:t>
      </w:r>
    </w:p>
    <w:tbl>
      <w:tblPr>
        <w:tblStyle w:val="Grilledutableau"/>
        <w:tblW w:w="0" w:type="auto"/>
        <w:tblLook w:val="04A0" w:firstRow="1" w:lastRow="0" w:firstColumn="1" w:lastColumn="0" w:noHBand="0" w:noVBand="1"/>
      </w:tblPr>
      <w:tblGrid>
        <w:gridCol w:w="1555"/>
        <w:gridCol w:w="7507"/>
      </w:tblGrid>
      <w:tr w:rsidR="003A0428" w:rsidTr="00EB0033">
        <w:tc>
          <w:tcPr>
            <w:tcW w:w="1555" w:type="dxa"/>
            <w:shd w:val="clear" w:color="auto" w:fill="BFBFBF" w:themeFill="background1" w:themeFillShade="BF"/>
          </w:tcPr>
          <w:p w:rsidR="003A0428" w:rsidRPr="001E7F8C" w:rsidRDefault="003A0428">
            <w:pPr>
              <w:rPr>
                <w:b/>
              </w:rPr>
            </w:pPr>
            <w:r w:rsidRPr="001E7F8C">
              <w:rPr>
                <w:b/>
              </w:rPr>
              <w:t>Objectif </w:t>
            </w:r>
          </w:p>
        </w:tc>
        <w:tc>
          <w:tcPr>
            <w:tcW w:w="7507" w:type="dxa"/>
          </w:tcPr>
          <w:p w:rsidR="003A0428" w:rsidRDefault="00F41E31">
            <w:r>
              <w:t>Distinguer deux structures très fréquemment rencontrées dans les textes documentaires : descriptive et comparative.</w:t>
            </w:r>
          </w:p>
        </w:tc>
      </w:tr>
      <w:tr w:rsidR="003A0428" w:rsidTr="00EB0033">
        <w:tc>
          <w:tcPr>
            <w:tcW w:w="1555" w:type="dxa"/>
            <w:shd w:val="clear" w:color="auto" w:fill="BFBFBF" w:themeFill="background1" w:themeFillShade="BF"/>
          </w:tcPr>
          <w:p w:rsidR="003A0428" w:rsidRPr="001E7F8C" w:rsidRDefault="003A0428">
            <w:pPr>
              <w:rPr>
                <w:b/>
              </w:rPr>
            </w:pPr>
            <w:r w:rsidRPr="001E7F8C">
              <w:rPr>
                <w:b/>
              </w:rPr>
              <w:t>Matériel </w:t>
            </w:r>
          </w:p>
        </w:tc>
        <w:tc>
          <w:tcPr>
            <w:tcW w:w="7507" w:type="dxa"/>
          </w:tcPr>
          <w:p w:rsidR="003A0428" w:rsidRDefault="00936F1A">
            <w:r>
              <w:t>1 texte « les couleuvres » par élève</w:t>
            </w:r>
          </w:p>
          <w:p w:rsidR="007216B8" w:rsidRDefault="007216B8">
            <w:r>
              <w:t>1 texte « couleuvres ou vipères ? »</w:t>
            </w:r>
            <w:r w:rsidR="00BF7003">
              <w:t xml:space="preserve"> par élève</w:t>
            </w:r>
          </w:p>
          <w:p w:rsidR="00AB324D" w:rsidRDefault="00AB324D">
            <w:r>
              <w:t>Textes pour le réinvestissement</w:t>
            </w:r>
          </w:p>
        </w:tc>
      </w:tr>
    </w:tbl>
    <w:p w:rsidR="003A0428" w:rsidRDefault="003A0428"/>
    <w:p w:rsidR="00747C85" w:rsidRPr="000B1195" w:rsidRDefault="00747C85" w:rsidP="000B1195">
      <w:pPr>
        <w:shd w:val="clear" w:color="auto" w:fill="365F91" w:themeFill="accent1" w:themeFillShade="BF"/>
        <w:spacing w:after="0" w:line="240" w:lineRule="auto"/>
        <w:rPr>
          <w:b/>
          <w:color w:val="FFFFFF" w:themeColor="background1"/>
        </w:rPr>
      </w:pPr>
      <w:r w:rsidRPr="000B1195">
        <w:rPr>
          <w:b/>
          <w:color w:val="FFFFFF" w:themeColor="background1"/>
        </w:rPr>
        <w:t>Etape 1 : Clarifier/ Anticiper</w:t>
      </w:r>
    </w:p>
    <w:p w:rsidR="00313269" w:rsidRPr="00313269" w:rsidRDefault="00313269" w:rsidP="00313269">
      <w:pPr>
        <w:spacing w:after="0" w:line="240" w:lineRule="auto"/>
        <w:rPr>
          <w:u w:val="single"/>
        </w:rPr>
      </w:pPr>
      <w:r w:rsidRPr="00313269">
        <w:rPr>
          <w:u w:val="single"/>
        </w:rPr>
        <w:t>Tissage :</w:t>
      </w:r>
      <w:r w:rsidR="00765AFC">
        <w:rPr>
          <w:u w:val="single"/>
        </w:rPr>
        <w:t xml:space="preserve"> </w:t>
      </w:r>
      <w:r w:rsidR="00765AFC" w:rsidRPr="0088498A">
        <w:rPr>
          <w:i/>
        </w:rPr>
        <w:t>Faire le lien avec les séances précédentes</w:t>
      </w:r>
    </w:p>
    <w:p w:rsidR="00FE5CA3" w:rsidRDefault="00747C85" w:rsidP="0055762D">
      <w:pPr>
        <w:pStyle w:val="Paragraphedeliste"/>
        <w:numPr>
          <w:ilvl w:val="0"/>
          <w:numId w:val="3"/>
        </w:numPr>
        <w:spacing w:after="0" w:line="240" w:lineRule="auto"/>
      </w:pPr>
      <w:r>
        <w:t xml:space="preserve">M : </w:t>
      </w:r>
      <w:r w:rsidR="00DC7CF3">
        <w:t>« </w:t>
      </w:r>
      <w:r w:rsidR="00313269">
        <w:t xml:space="preserve">Nous avons déjà travaillé sur la différence entre les textes </w:t>
      </w:r>
      <w:r w:rsidR="00A10237">
        <w:t>narratifs</w:t>
      </w:r>
      <w:r w:rsidR="00313269">
        <w:t xml:space="preserve"> et les textes documentaires. Pouvez-vous me rappeler ce que nous avions appris ?</w:t>
      </w:r>
      <w:r w:rsidR="00DC7CF3">
        <w:t> »</w:t>
      </w:r>
    </w:p>
    <w:p w:rsidR="00FE5CA3" w:rsidRDefault="00313269" w:rsidP="001D5965">
      <w:pPr>
        <w:pStyle w:val="Paragraphedeliste"/>
        <w:numPr>
          <w:ilvl w:val="0"/>
          <w:numId w:val="3"/>
        </w:numPr>
        <w:spacing w:after="0" w:line="240" w:lineRule="auto"/>
      </w:pPr>
      <w:r>
        <w:t>Réponse attendue :</w:t>
      </w:r>
      <w:r>
        <w:br/>
      </w:r>
      <w:r w:rsidR="00FE5CA3" w:rsidRPr="0088498A">
        <w:t xml:space="preserve">Les textes documentaires : Ils ont pour but </w:t>
      </w:r>
      <w:r w:rsidR="00FE5CA3" w:rsidRPr="0088498A">
        <w:rPr>
          <w:b/>
        </w:rPr>
        <w:t>d’informer</w:t>
      </w:r>
      <w:r w:rsidR="00FE5CA3" w:rsidRPr="0088498A">
        <w:t xml:space="preserve">, </w:t>
      </w:r>
      <w:r w:rsidR="00FE5CA3" w:rsidRPr="0088498A">
        <w:rPr>
          <w:b/>
        </w:rPr>
        <w:t>d’expliquer</w:t>
      </w:r>
      <w:r w:rsidR="00FE5CA3" w:rsidRPr="0088498A">
        <w:t xml:space="preserve">, de </w:t>
      </w:r>
      <w:r w:rsidR="00FE5CA3" w:rsidRPr="0088498A">
        <w:rPr>
          <w:b/>
        </w:rPr>
        <w:t>conseiller</w:t>
      </w:r>
      <w:r w:rsidR="00FE5CA3" w:rsidRPr="0088498A">
        <w:t xml:space="preserve">, de </w:t>
      </w:r>
      <w:r w:rsidR="00FE5CA3" w:rsidRPr="0088498A">
        <w:rPr>
          <w:b/>
        </w:rPr>
        <w:t>décrire</w:t>
      </w:r>
      <w:r w:rsidR="00FE5CA3" w:rsidRPr="0088498A">
        <w:t xml:space="preserve">, de </w:t>
      </w:r>
      <w:r w:rsidR="00FE5CA3" w:rsidRPr="0088498A">
        <w:rPr>
          <w:b/>
        </w:rPr>
        <w:t>convaincre</w:t>
      </w:r>
      <w:r w:rsidR="00FE5CA3" w:rsidRPr="0088498A">
        <w:t xml:space="preserve">. Ils donnent des </w:t>
      </w:r>
      <w:r w:rsidR="00FE5CA3" w:rsidRPr="0088498A">
        <w:rPr>
          <w:b/>
        </w:rPr>
        <w:t>faits</w:t>
      </w:r>
      <w:r w:rsidR="00FE5CA3" w:rsidRPr="0088498A">
        <w:t xml:space="preserve">. Ils reflètent la </w:t>
      </w:r>
      <w:r w:rsidR="00FE5CA3" w:rsidRPr="0088498A">
        <w:rPr>
          <w:b/>
        </w:rPr>
        <w:t>réalité</w:t>
      </w:r>
      <w:r w:rsidR="00FE5CA3" w:rsidRPr="0088498A">
        <w:t xml:space="preserve">. </w:t>
      </w:r>
      <w:r w:rsidR="00FE5CA3" w:rsidRPr="0088498A">
        <w:br/>
        <w:t xml:space="preserve">Les textes littéraires : ils </w:t>
      </w:r>
      <w:r w:rsidR="00FE5CA3" w:rsidRPr="0088498A">
        <w:rPr>
          <w:b/>
        </w:rPr>
        <w:t>racontent</w:t>
      </w:r>
      <w:r w:rsidR="00FE5CA3" w:rsidRPr="0088498A">
        <w:t xml:space="preserve">, </w:t>
      </w:r>
      <w:r w:rsidR="00FE5CA3" w:rsidRPr="0088498A">
        <w:rPr>
          <w:b/>
        </w:rPr>
        <w:t>divertissent</w:t>
      </w:r>
      <w:r w:rsidR="00FE5CA3" w:rsidRPr="0088498A">
        <w:t xml:space="preserve">, ils stimulent </w:t>
      </w:r>
      <w:r w:rsidR="00FE5CA3" w:rsidRPr="0088498A">
        <w:rPr>
          <w:b/>
        </w:rPr>
        <w:t>l’imaginaire</w:t>
      </w:r>
      <w:r w:rsidR="00FE5CA3" w:rsidRPr="0088498A">
        <w:t>.</w:t>
      </w:r>
      <w:r w:rsidR="00FE5CA3" w:rsidRPr="0088498A">
        <w:br/>
      </w:r>
      <w:r w:rsidR="0088498A">
        <w:rPr>
          <w:i/>
        </w:rPr>
        <w:t xml:space="preserve">Cf </w:t>
      </w:r>
      <w:r w:rsidR="00FE5CA3" w:rsidRPr="008D5DCA">
        <w:rPr>
          <w:i/>
        </w:rPr>
        <w:t>Fiche outil n°1</w:t>
      </w:r>
    </w:p>
    <w:p w:rsidR="00747C85" w:rsidRDefault="00747C85" w:rsidP="00FE5CA3">
      <w:pPr>
        <w:spacing w:after="0" w:line="240" w:lineRule="auto"/>
        <w:rPr>
          <w:i/>
        </w:rPr>
      </w:pPr>
    </w:p>
    <w:p w:rsidR="00FE5CA3" w:rsidRPr="00FE5CA3" w:rsidRDefault="00FE5CA3" w:rsidP="00FE5CA3">
      <w:pPr>
        <w:spacing w:after="0" w:line="240" w:lineRule="auto"/>
      </w:pPr>
      <w:r>
        <w:t xml:space="preserve">M : « Aujourd’hui, nous allons </w:t>
      </w:r>
      <w:r w:rsidR="008D5DCA">
        <w:t>poursuivre le travail</w:t>
      </w:r>
      <w:r>
        <w:t xml:space="preserve"> sur les textes documentaires. Pour que l’on puisse bien comprendre un texte documentaire, les informations </w:t>
      </w:r>
      <w:r w:rsidR="00CF5A42">
        <w:t>fournies</w:t>
      </w:r>
      <w:r>
        <w:t xml:space="preserve"> ne sont pas données n’importe comment : elles sont organisées</w:t>
      </w:r>
      <w:r w:rsidR="008D5DCA">
        <w:t xml:space="preserve">. Nous allons </w:t>
      </w:r>
      <w:r w:rsidR="00CF5A42">
        <w:t>réfléchir à</w:t>
      </w:r>
      <w:r w:rsidR="008D5DCA">
        <w:t xml:space="preserve"> cette organisation. C’est ce que l’on appelle la structure d’un texte. »</w:t>
      </w:r>
    </w:p>
    <w:p w:rsidR="00747C85" w:rsidRDefault="00747C85" w:rsidP="00747C85">
      <w:pPr>
        <w:spacing w:after="0" w:line="240" w:lineRule="auto"/>
      </w:pPr>
    </w:p>
    <w:p w:rsidR="00747C85" w:rsidRPr="000B1195" w:rsidRDefault="00747C85" w:rsidP="000B1195">
      <w:pPr>
        <w:shd w:val="clear" w:color="auto" w:fill="365F91" w:themeFill="accent1" w:themeFillShade="BF"/>
        <w:spacing w:after="0" w:line="240" w:lineRule="auto"/>
        <w:rPr>
          <w:b/>
          <w:color w:val="FFFFFF" w:themeColor="background1"/>
        </w:rPr>
      </w:pPr>
      <w:r w:rsidRPr="000B1195">
        <w:rPr>
          <w:b/>
          <w:color w:val="FFFFFF" w:themeColor="background1"/>
        </w:rPr>
        <w:t xml:space="preserve">Etape 2 : </w:t>
      </w:r>
      <w:r w:rsidR="00492C94">
        <w:rPr>
          <w:b/>
          <w:color w:val="FFFFFF" w:themeColor="background1"/>
        </w:rPr>
        <w:t>M</w:t>
      </w:r>
      <w:r w:rsidR="003C296B">
        <w:rPr>
          <w:b/>
          <w:color w:val="FFFFFF" w:themeColor="background1"/>
        </w:rPr>
        <w:t>ettre en a</w:t>
      </w:r>
      <w:r w:rsidRPr="000B1195">
        <w:rPr>
          <w:b/>
          <w:color w:val="FFFFFF" w:themeColor="background1"/>
        </w:rPr>
        <w:t>ctivité</w:t>
      </w:r>
    </w:p>
    <w:p w:rsidR="00A65BA0" w:rsidRPr="00413562" w:rsidRDefault="00A65BA0" w:rsidP="00A65BA0">
      <w:pPr>
        <w:spacing w:after="0" w:line="240" w:lineRule="auto"/>
        <w:rPr>
          <w:smallCaps/>
        </w:rPr>
      </w:pPr>
      <w:r w:rsidRPr="00413562">
        <w:rPr>
          <w:smallCaps/>
          <w:u w:val="single"/>
        </w:rPr>
        <w:t>Mise en activité</w:t>
      </w:r>
      <w:r w:rsidR="00380F42" w:rsidRPr="00413562">
        <w:rPr>
          <w:smallCaps/>
          <w:u w:val="single"/>
        </w:rPr>
        <w:t xml:space="preserve"> 1</w:t>
      </w:r>
      <w:r w:rsidRPr="00413562">
        <w:rPr>
          <w:smallCaps/>
          <w:u w:val="single"/>
        </w:rPr>
        <w:t> :</w:t>
      </w:r>
      <w:r w:rsidR="000F3C4E" w:rsidRPr="00413562">
        <w:rPr>
          <w:smallCaps/>
          <w:u w:val="single"/>
        </w:rPr>
        <w:t xml:space="preserve"> </w:t>
      </w:r>
      <w:r w:rsidR="008F5C3D" w:rsidRPr="00413562">
        <w:rPr>
          <w:smallCaps/>
        </w:rPr>
        <w:t xml:space="preserve">Texte </w:t>
      </w:r>
      <w:r w:rsidR="000F3C4E" w:rsidRPr="00413562">
        <w:rPr>
          <w:smallCaps/>
        </w:rPr>
        <w:t>Les couleuvres</w:t>
      </w:r>
    </w:p>
    <w:p w:rsidR="002876ED" w:rsidRDefault="002876ED" w:rsidP="00A65BA0">
      <w:pPr>
        <w:spacing w:after="0" w:line="240" w:lineRule="auto"/>
      </w:pPr>
    </w:p>
    <w:p w:rsidR="002876ED" w:rsidRPr="00A65BA0" w:rsidRDefault="002876ED" w:rsidP="00A65BA0">
      <w:pPr>
        <w:spacing w:after="0" w:line="240" w:lineRule="auto"/>
        <w:rPr>
          <w:u w:val="single"/>
        </w:rPr>
      </w:pPr>
      <w:r w:rsidRPr="002876ED">
        <w:rPr>
          <w:highlight w:val="lightGray"/>
        </w:rPr>
        <w:t>Phase 1 : Prédire</w:t>
      </w:r>
    </w:p>
    <w:p w:rsidR="00747C85" w:rsidRDefault="000B1195" w:rsidP="00A65BA0">
      <w:pPr>
        <w:pStyle w:val="Paragraphedeliste"/>
        <w:numPr>
          <w:ilvl w:val="0"/>
          <w:numId w:val="4"/>
        </w:numPr>
        <w:spacing w:after="0" w:line="240" w:lineRule="auto"/>
      </w:pPr>
      <w:r>
        <w:t xml:space="preserve">M : donne </w:t>
      </w:r>
      <w:r w:rsidR="00380F42">
        <w:t>à chaque élève un texte intitulé « Les couleuvres »</w:t>
      </w:r>
      <w:r w:rsidR="006638DC">
        <w:t>.</w:t>
      </w:r>
    </w:p>
    <w:p w:rsidR="000B1195" w:rsidRDefault="000B1195" w:rsidP="00380F42">
      <w:pPr>
        <w:pStyle w:val="Paragraphedeliste"/>
        <w:numPr>
          <w:ilvl w:val="0"/>
          <w:numId w:val="4"/>
        </w:numPr>
        <w:spacing w:after="0" w:line="240" w:lineRule="auto"/>
      </w:pPr>
      <w:r w:rsidRPr="00A65BA0">
        <w:rPr>
          <w:b/>
        </w:rPr>
        <w:t>Consigne</w:t>
      </w:r>
      <w:r>
        <w:t> : « </w:t>
      </w:r>
      <w:r w:rsidR="00380F42">
        <w:t>A votre avis, s’agit-il d’un texte documentaire ?</w:t>
      </w:r>
      <w:r>
        <w:t>»</w:t>
      </w:r>
      <w:r w:rsidR="00380F42">
        <w:br/>
      </w:r>
      <w:r w:rsidR="00380F42" w:rsidRPr="00667C0E">
        <w:rPr>
          <w:b/>
        </w:rPr>
        <w:t>Réponse attendue</w:t>
      </w:r>
      <w:r w:rsidR="00380F42">
        <w:t> : oui , c’est un texte qui va nous donner des informations sur les couleuvres.</w:t>
      </w:r>
      <w:r w:rsidR="00380F42">
        <w:br/>
        <w:t xml:space="preserve">→ Faire émerger la notion de </w:t>
      </w:r>
      <w:r w:rsidR="00380F42" w:rsidRPr="000F3C4E">
        <w:rPr>
          <w:b/>
        </w:rPr>
        <w:t>titre</w:t>
      </w:r>
      <w:r w:rsidR="00380F42">
        <w:t xml:space="preserve"> et son intérêt.</w:t>
      </w:r>
      <w:r w:rsidR="00EA773A">
        <w:br/>
      </w:r>
      <w:r w:rsidR="00EA773A" w:rsidRPr="00EA773A">
        <w:rPr>
          <w:i/>
        </w:rPr>
        <w:t>Eventuellement faire le lien avec la fiche outil 1 (textes narratifs et textes documentaires)</w:t>
      </w:r>
      <w:r w:rsidR="00EA773A">
        <w:t>.</w:t>
      </w:r>
    </w:p>
    <w:p w:rsidR="00441A64" w:rsidRPr="00441A64" w:rsidRDefault="00441A64" w:rsidP="00380F42">
      <w:pPr>
        <w:pStyle w:val="Paragraphedeliste"/>
        <w:numPr>
          <w:ilvl w:val="0"/>
          <w:numId w:val="4"/>
        </w:numPr>
        <w:spacing w:after="0" w:line="240" w:lineRule="auto"/>
      </w:pPr>
      <w:r w:rsidRPr="00441A64">
        <w:t>Faire retourner la feuille avec le texte pour que les élèves n</w:t>
      </w:r>
      <w:r w:rsidR="0088498A">
        <w:t>’</w:t>
      </w:r>
      <w:r w:rsidRPr="00441A64">
        <w:t>e</w:t>
      </w:r>
      <w:r w:rsidR="0088498A">
        <w:t>n</w:t>
      </w:r>
      <w:r w:rsidRPr="00441A64">
        <w:t xml:space="preserve"> commencent pas </w:t>
      </w:r>
      <w:r w:rsidR="0088498A">
        <w:t>la lecture</w:t>
      </w:r>
      <w:r w:rsidRPr="00441A64">
        <w:t xml:space="preserve">. </w:t>
      </w:r>
    </w:p>
    <w:p w:rsidR="008E03ED" w:rsidRDefault="00380F42" w:rsidP="00380F42">
      <w:pPr>
        <w:pStyle w:val="Paragraphedeliste"/>
        <w:numPr>
          <w:ilvl w:val="0"/>
          <w:numId w:val="4"/>
        </w:numPr>
        <w:spacing w:after="0" w:line="240" w:lineRule="auto"/>
      </w:pPr>
      <w:r>
        <w:rPr>
          <w:b/>
        </w:rPr>
        <w:t>Consigne </w:t>
      </w:r>
      <w:r w:rsidRPr="00380F42">
        <w:t>:</w:t>
      </w:r>
      <w:r>
        <w:t xml:space="preserve"> « </w:t>
      </w:r>
      <w:r w:rsidR="00C9544B">
        <w:t>A votre avis, q</w:t>
      </w:r>
      <w:r w:rsidR="003B7316">
        <w:t xml:space="preserve">uelles </w:t>
      </w:r>
      <w:r w:rsidR="00C9544B">
        <w:t xml:space="preserve">sont les </w:t>
      </w:r>
      <w:r w:rsidR="003B7316">
        <w:t>informations sur</w:t>
      </w:r>
      <w:r w:rsidR="00EA773A">
        <w:t xml:space="preserve"> les couleuvres</w:t>
      </w:r>
      <w:r w:rsidR="003B7316">
        <w:t xml:space="preserve"> que le texte va nous donner</w:t>
      </w:r>
      <w:r>
        <w:t> ? »</w:t>
      </w:r>
      <w:r w:rsidR="00C145EB">
        <w:t xml:space="preserve"> </w:t>
      </w:r>
      <w:r w:rsidR="00C145EB" w:rsidRPr="00C145EB">
        <w:rPr>
          <w:color w:val="E36C0A" w:themeColor="accent6" w:themeShade="BF"/>
        </w:rPr>
        <w:t>Cela correspond au « ce que je sais » de Giasson</w:t>
      </w:r>
      <w:r w:rsidR="00EA773A">
        <w:br/>
        <w:t>M : relève au tableau les propositions des élèves et les organise</w:t>
      </w:r>
      <w:r w:rsidR="00C145EB">
        <w:t xml:space="preserve"> avec la forme du schéma qui sera utilisé dans l’étape ‘Garder en mémoire’</w:t>
      </w:r>
    </w:p>
    <w:p w:rsidR="008E03ED" w:rsidRDefault="0056009A" w:rsidP="008E03ED">
      <w:pPr>
        <w:spacing w:after="0" w:line="240" w:lineRule="auto"/>
        <w:ind w:left="360"/>
      </w:pPr>
      <w:r w:rsidRPr="00F024B1">
        <w:rPr>
          <w:noProof/>
          <w:lang w:eastAsia="fr-FR"/>
        </w:rPr>
        <w:drawing>
          <wp:inline distT="0" distB="0" distL="0" distR="0" wp14:anchorId="4993E5FA" wp14:editId="49EA7CA4">
            <wp:extent cx="1104900" cy="1295400"/>
            <wp:effectExtent l="0" t="0" r="19050" b="0"/>
            <wp:docPr id="7" name="Diagramme 7">
              <a:extLst xmlns:a="http://schemas.openxmlformats.org/drawingml/2006/main">
                <a:ext uri="{FF2B5EF4-FFF2-40B4-BE49-F238E27FC236}">
                  <a16:creationId xmlns:a16="http://schemas.microsoft.com/office/drawing/2014/main" id="{462CEDF1-87C3-CB4C-BF40-D557DA30C2C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922BC8" w:rsidRPr="008E03ED" w:rsidRDefault="00A10237" w:rsidP="00A10237">
      <w:pPr>
        <w:pStyle w:val="Paragraphedeliste"/>
        <w:spacing w:after="0" w:line="240" w:lineRule="auto"/>
      </w:pPr>
      <w:r>
        <w:rPr>
          <w:u w:val="single"/>
        </w:rPr>
        <w:t>Pendant cette récolte d’informations, d</w:t>
      </w:r>
      <w:r w:rsidR="00922BC8" w:rsidRPr="008E03ED">
        <w:rPr>
          <w:u w:val="single"/>
        </w:rPr>
        <w:t>éminage </w:t>
      </w:r>
      <w:r w:rsidR="00922BC8" w:rsidRPr="008E03ED">
        <w:t>:</w:t>
      </w:r>
      <w:r w:rsidR="008E03ED" w:rsidRPr="008E03ED">
        <w:t xml:space="preserve"> </w:t>
      </w:r>
      <w:r w:rsidR="008E03ED" w:rsidRPr="0088498A">
        <w:rPr>
          <w:i/>
        </w:rPr>
        <w:t>lever par anticipation les difficultés</w:t>
      </w:r>
    </w:p>
    <w:p w:rsidR="0056009A" w:rsidRPr="003B7316" w:rsidRDefault="0056009A" w:rsidP="00922BC8">
      <w:pPr>
        <w:pStyle w:val="Paragraphedeliste"/>
        <w:spacing w:after="0" w:line="240" w:lineRule="auto"/>
      </w:pPr>
      <w:r>
        <w:t xml:space="preserve">M : en fonction des réponses apportées par les élèves, demande de préciser avec des mots de vocabulaire </w:t>
      </w:r>
      <w:r w:rsidR="00441A64">
        <w:t>spécifiques</w:t>
      </w:r>
      <w:r>
        <w:t xml:space="preserve"> ou apporte ceux-ci.</w:t>
      </w:r>
      <w:r>
        <w:br/>
      </w:r>
      <w:r w:rsidR="003B7316">
        <w:t>Pour faciliter ce déminage</w:t>
      </w:r>
      <w:r w:rsidR="00441A64">
        <w:t>, le M a déjà défini</w:t>
      </w:r>
      <w:r w:rsidR="003B7316">
        <w:t xml:space="preserve"> en amont </w:t>
      </w:r>
      <w:r w:rsidR="00441A64">
        <w:t xml:space="preserve">les mots de vocabulaire du texte donné ensuite aux élèves qui peuvent poser des difficultés : ici </w:t>
      </w:r>
      <w:r w:rsidR="00441A64" w:rsidRPr="00441A64">
        <w:rPr>
          <w:i/>
        </w:rPr>
        <w:t>mue, venin, venimeuse, nauséabond, proie, déglutir</w:t>
      </w:r>
      <w:r w:rsidR="003B7316">
        <w:rPr>
          <w:i/>
        </w:rPr>
        <w:t>.</w:t>
      </w:r>
      <w:r w:rsidR="003B7316">
        <w:rPr>
          <w:i/>
        </w:rPr>
        <w:br/>
      </w:r>
      <w:r w:rsidR="003B7316" w:rsidRPr="003B7316">
        <w:t xml:space="preserve">Il ne s’agit pas ici de définir tous les mots qui peuvent poser problème </w:t>
      </w:r>
      <w:r w:rsidR="003B7316">
        <w:t xml:space="preserve">mais de </w:t>
      </w:r>
      <w:r w:rsidR="00617C8E">
        <w:t xml:space="preserve">guider </w:t>
      </w:r>
      <w:r w:rsidR="003B7316">
        <w:t xml:space="preserve">l’enseignant </w:t>
      </w:r>
      <w:r w:rsidR="00617C8E">
        <w:t xml:space="preserve">pour lui permettre </w:t>
      </w:r>
      <w:r w:rsidR="003B7316">
        <w:t>de faire du lien avant la lecture</w:t>
      </w:r>
      <w:r w:rsidR="00A10237">
        <w:t xml:space="preserve"> du texte</w:t>
      </w:r>
      <w:r w:rsidR="003B7316">
        <w:t xml:space="preserve"> entre les réponses des élèves et le texte.</w:t>
      </w:r>
    </w:p>
    <w:p w:rsidR="00380F42" w:rsidRDefault="00922BC8" w:rsidP="00380F42">
      <w:pPr>
        <w:pStyle w:val="Paragraphedeliste"/>
        <w:numPr>
          <w:ilvl w:val="0"/>
          <w:numId w:val="4"/>
        </w:numPr>
        <w:spacing w:after="0" w:line="240" w:lineRule="auto"/>
      </w:pPr>
      <w:r>
        <w:t>Option possible en ajoutant une consigne</w:t>
      </w:r>
      <w:r w:rsidR="004E0416">
        <w:t xml:space="preserve"> « Ce que je veux savoir »</w:t>
      </w:r>
      <w:r>
        <w:t> :</w:t>
      </w:r>
      <w:r>
        <w:br/>
      </w:r>
      <w:r>
        <w:rPr>
          <w:b/>
        </w:rPr>
        <w:t>Consigne </w:t>
      </w:r>
      <w:r w:rsidRPr="00380F42">
        <w:t>:</w:t>
      </w:r>
      <w:r>
        <w:t xml:space="preserve"> « Que voudriez-vous savoir sur les couleuvres ? » </w:t>
      </w:r>
      <w:r w:rsidRPr="00C145EB">
        <w:rPr>
          <w:color w:val="E36C0A" w:themeColor="accent6" w:themeShade="BF"/>
        </w:rPr>
        <w:t xml:space="preserve">Cela correspond au « ce que je </w:t>
      </w:r>
      <w:r>
        <w:rPr>
          <w:color w:val="E36C0A" w:themeColor="accent6" w:themeShade="BF"/>
        </w:rPr>
        <w:t>veux savoir</w:t>
      </w:r>
      <w:r w:rsidRPr="00C145EB">
        <w:rPr>
          <w:color w:val="E36C0A" w:themeColor="accent6" w:themeShade="BF"/>
        </w:rPr>
        <w:t> » de Giasson</w:t>
      </w:r>
      <w:r>
        <w:rPr>
          <w:color w:val="E36C0A" w:themeColor="accent6" w:themeShade="BF"/>
        </w:rPr>
        <w:br/>
      </w:r>
      <w:r w:rsidRPr="00922BC8">
        <w:t>M : ajoute des bulles au schéma avec un point d’</w:t>
      </w:r>
      <w:r w:rsidR="009E06BE">
        <w:t>inter</w:t>
      </w:r>
      <w:r w:rsidRPr="00922BC8">
        <w:t>rogation</w:t>
      </w:r>
      <w:r w:rsidR="0088498A">
        <w:t xml:space="preserve"> et les </w:t>
      </w:r>
      <w:r w:rsidR="00907389">
        <w:t>information</w:t>
      </w:r>
      <w:r w:rsidR="0088498A">
        <w:t>s</w:t>
      </w:r>
      <w:r w:rsidR="00907389">
        <w:t xml:space="preserve"> attendue</w:t>
      </w:r>
      <w:r w:rsidR="0088498A">
        <w:t>s</w:t>
      </w:r>
    </w:p>
    <w:p w:rsidR="00E80304" w:rsidRDefault="00E80304" w:rsidP="00E80304">
      <w:pPr>
        <w:spacing w:after="0" w:line="240" w:lineRule="auto"/>
        <w:ind w:left="360"/>
        <w:rPr>
          <w:highlight w:val="lightGray"/>
        </w:rPr>
      </w:pPr>
    </w:p>
    <w:p w:rsidR="00E80304" w:rsidRPr="00E80304" w:rsidRDefault="00E80304" w:rsidP="00E80304">
      <w:pPr>
        <w:spacing w:after="0" w:line="240" w:lineRule="auto"/>
        <w:ind w:left="360"/>
        <w:rPr>
          <w:u w:val="single"/>
        </w:rPr>
      </w:pPr>
      <w:r w:rsidRPr="00E80304">
        <w:rPr>
          <w:highlight w:val="lightGray"/>
        </w:rPr>
        <w:t>P</w:t>
      </w:r>
      <w:r>
        <w:rPr>
          <w:highlight w:val="lightGray"/>
        </w:rPr>
        <w:t>hase 2</w:t>
      </w:r>
      <w:r w:rsidRPr="00E80304">
        <w:rPr>
          <w:highlight w:val="lightGray"/>
        </w:rPr>
        <w:t> : Lire</w:t>
      </w:r>
    </w:p>
    <w:p w:rsidR="00CF5A42" w:rsidRDefault="00CF5A42" w:rsidP="00380F42">
      <w:pPr>
        <w:pStyle w:val="Paragraphedeliste"/>
        <w:numPr>
          <w:ilvl w:val="0"/>
          <w:numId w:val="4"/>
        </w:numPr>
        <w:spacing w:after="0" w:line="240" w:lineRule="auto"/>
        <w:rPr>
          <w:i/>
        </w:rPr>
      </w:pPr>
      <w:r>
        <w:rPr>
          <w:b/>
        </w:rPr>
        <w:t>Consigne </w:t>
      </w:r>
      <w:r w:rsidRPr="00CF5A42">
        <w:t>:</w:t>
      </w:r>
      <w:r>
        <w:t xml:space="preserve"> « Lisez le texte.</w:t>
      </w:r>
      <w:r w:rsidR="00EB4980">
        <w:t xml:space="preserve"> Je vous demanderai après la lecture quelles sont les informations que donne le texte.</w:t>
      </w:r>
      <w:r>
        <w:t> »</w:t>
      </w:r>
      <w:r w:rsidR="009F1A62">
        <w:br/>
      </w:r>
      <w:r w:rsidR="009F1A62" w:rsidRPr="009E06BE">
        <w:rPr>
          <w:i/>
          <w:u w:val="single"/>
        </w:rPr>
        <w:t>Place de l’enseignant</w:t>
      </w:r>
      <w:r w:rsidR="009F1A62" w:rsidRPr="009F1A62">
        <w:rPr>
          <w:i/>
        </w:rPr>
        <w:t> :</w:t>
      </w:r>
      <w:r w:rsidR="009F1A62" w:rsidRPr="009F1A62">
        <w:rPr>
          <w:i/>
        </w:rPr>
        <w:br/>
      </w:r>
      <w:r w:rsidR="009E06BE">
        <w:rPr>
          <w:i/>
        </w:rPr>
        <w:t>-</w:t>
      </w:r>
      <w:r w:rsidR="009F1A62" w:rsidRPr="009F1A62">
        <w:rPr>
          <w:i/>
        </w:rPr>
        <w:t>Observation des élèves</w:t>
      </w:r>
      <w:r w:rsidR="009E06BE">
        <w:rPr>
          <w:i/>
        </w:rPr>
        <w:br/>
        <w:t>-R</w:t>
      </w:r>
      <w:r w:rsidR="009F1A62" w:rsidRPr="009F1A62">
        <w:rPr>
          <w:i/>
        </w:rPr>
        <w:t>epérage des méthodologies éventuellement employées</w:t>
      </w:r>
      <w:r w:rsidR="009E06BE">
        <w:rPr>
          <w:i/>
        </w:rPr>
        <w:t xml:space="preserve"> par les élèves</w:t>
      </w:r>
      <w:r w:rsidR="009F1A62" w:rsidRPr="009F1A62">
        <w:rPr>
          <w:i/>
        </w:rPr>
        <w:t> : surlignage dans le texte, écriture de mots-clés dans la marge, établissement d’une liste des informations, ….</w:t>
      </w:r>
      <w:r w:rsidR="009F1A62" w:rsidRPr="009F1A62">
        <w:rPr>
          <w:i/>
        </w:rPr>
        <w:br/>
      </w:r>
      <w:r w:rsidR="009E06BE">
        <w:rPr>
          <w:i/>
        </w:rPr>
        <w:t>-Différenciation possible avec un groupe d’élèves fragiles :</w:t>
      </w:r>
      <w:r w:rsidR="009E06BE">
        <w:rPr>
          <w:i/>
        </w:rPr>
        <w:br/>
        <w:t>Lecture pas à pas du texte : lever les difficultés de décodage et de vocabulaire, compréhension de phrases et de paragraphes en faisant reformuler, rappel de la consigne en faisant expliciter les informations données par le texte</w:t>
      </w:r>
      <w:r w:rsidR="00A10237">
        <w:rPr>
          <w:i/>
        </w:rPr>
        <w:t xml:space="preserve"> ..</w:t>
      </w:r>
      <w:r w:rsidR="009E06BE">
        <w:rPr>
          <w:i/>
        </w:rPr>
        <w:t>.</w:t>
      </w:r>
      <w:r w:rsidR="009E06BE">
        <w:rPr>
          <w:i/>
        </w:rPr>
        <w:br/>
      </w:r>
    </w:p>
    <w:p w:rsidR="00C10F70" w:rsidRPr="00C10F70" w:rsidRDefault="00C10F70" w:rsidP="00C10F70">
      <w:pPr>
        <w:spacing w:after="0" w:line="240" w:lineRule="auto"/>
      </w:pPr>
    </w:p>
    <w:p w:rsidR="00E80304" w:rsidRPr="00E80304" w:rsidRDefault="00E80304" w:rsidP="00E80304">
      <w:pPr>
        <w:spacing w:after="0" w:line="240" w:lineRule="auto"/>
        <w:ind w:left="360"/>
        <w:rPr>
          <w:u w:val="single"/>
        </w:rPr>
      </w:pPr>
      <w:r w:rsidRPr="00E80304">
        <w:rPr>
          <w:highlight w:val="lightGray"/>
        </w:rPr>
        <w:t>P</w:t>
      </w:r>
      <w:r>
        <w:rPr>
          <w:highlight w:val="lightGray"/>
        </w:rPr>
        <w:t>hase 3</w:t>
      </w:r>
      <w:r w:rsidRPr="00E80304">
        <w:rPr>
          <w:highlight w:val="lightGray"/>
        </w:rPr>
        <w:t> : M</w:t>
      </w:r>
      <w:r w:rsidR="00413562">
        <w:rPr>
          <w:highlight w:val="lightGray"/>
        </w:rPr>
        <w:t>ettre</w:t>
      </w:r>
      <w:r w:rsidRPr="00E80304">
        <w:rPr>
          <w:highlight w:val="lightGray"/>
        </w:rPr>
        <w:t xml:space="preserve"> en commun</w:t>
      </w:r>
      <w:r>
        <w:rPr>
          <w:b/>
        </w:rPr>
        <w:t> </w:t>
      </w:r>
    </w:p>
    <w:p w:rsidR="000F3C4E" w:rsidRDefault="0049476C" w:rsidP="000F3C4E">
      <w:pPr>
        <w:pStyle w:val="Paragraphedeliste"/>
        <w:numPr>
          <w:ilvl w:val="0"/>
          <w:numId w:val="4"/>
        </w:numPr>
        <w:spacing w:after="0" w:line="240" w:lineRule="auto"/>
      </w:pPr>
      <w:r>
        <w:t>M : fait un r</w:t>
      </w:r>
      <w:r w:rsidR="009F1A62">
        <w:t xml:space="preserve">etour sur les observations </w:t>
      </w:r>
      <w:r>
        <w:t>qu’il a faites</w:t>
      </w:r>
      <w:r w:rsidR="009F1A62">
        <w:t xml:space="preserve"> : méthodologies utilisées, aides </w:t>
      </w:r>
      <w:r w:rsidR="00E80304">
        <w:t xml:space="preserve">qu’il a </w:t>
      </w:r>
      <w:r w:rsidR="009F1A62">
        <w:t>apportées.</w:t>
      </w:r>
      <w:r w:rsidR="009F1A62">
        <w:br/>
        <w:t xml:space="preserve">M : </w:t>
      </w:r>
      <w:r w:rsidR="00CF5A42">
        <w:t>« Quelles sont les informations que l’auteur nous donne sur les couleuvres</w:t>
      </w:r>
      <w:r w:rsidR="004E0416">
        <w:t xml:space="preserve"> dans le texte que vous venez de lire</w:t>
      </w:r>
      <w:r w:rsidR="00CF5A42">
        <w:t> »</w:t>
      </w:r>
      <w:r w:rsidR="00CF5A42">
        <w:br/>
        <w:t xml:space="preserve">M : </w:t>
      </w:r>
      <w:r w:rsidR="004E0416">
        <w:t>complète le</w:t>
      </w:r>
      <w:r w:rsidR="00CF5A42">
        <w:t xml:space="preserve"> schéma</w:t>
      </w:r>
      <w:r w:rsidR="004E0416">
        <w:t xml:space="preserve"> amorcé à la phase 1</w:t>
      </w:r>
      <w:r w:rsidR="000F3C4E">
        <w:t> :</w:t>
      </w:r>
      <w:r w:rsidR="00032693">
        <w:br/>
        <w:t>(éventuellement repérer en parallèle les informations dans le texte projeté au tableau)</w:t>
      </w:r>
      <w:r w:rsidR="004E0416">
        <w:br/>
        <w:t>→ soit l’information est déjà renseignée dans le schéma car déjà connue des élèves avant la lecture</w:t>
      </w:r>
      <w:r w:rsidR="0088498A">
        <w:t xml:space="preserve"> et est validée</w:t>
      </w:r>
      <w:r w:rsidR="00617C8E">
        <w:br/>
        <w:t>→</w:t>
      </w:r>
      <w:r w:rsidR="00617C8E" w:rsidRPr="00617C8E">
        <w:t xml:space="preserve"> </w:t>
      </w:r>
      <w:r w:rsidR="00617C8E">
        <w:t>soit l’information est déjà renseignée dans le schéma car anticipée par les élèves avant la lecture mais est fausse : elle est alors invalidée et corrigée</w:t>
      </w:r>
      <w:r w:rsidR="004E0416">
        <w:br/>
        <w:t>→ soit le M créé une nouvelle bulle avec la nouvelle information apportée par le texte</w:t>
      </w:r>
      <w:r w:rsidR="00617C8E">
        <w:br/>
      </w:r>
      <w:r w:rsidR="004E0416">
        <w:t xml:space="preserve">→ </w:t>
      </w:r>
      <w:r w:rsidR="004E0416" w:rsidRPr="004E0416">
        <w:rPr>
          <w:i/>
        </w:rPr>
        <w:t>option « ce que je veux savoir »</w:t>
      </w:r>
      <w:r w:rsidR="004E0416">
        <w:t>soit l’information était inconnue mais attendue des élèves</w:t>
      </w:r>
      <w:r w:rsidR="00F661F5">
        <w:t> : elle</w:t>
      </w:r>
      <w:r w:rsidR="004E0416">
        <w:t xml:space="preserve"> est alors renseignée</w:t>
      </w:r>
      <w:r w:rsidR="00F661F5">
        <w:t xml:space="preserve"> et l</w:t>
      </w:r>
      <w:r w:rsidR="004E0416">
        <w:t>e M enlève le point d’interrogation dans la bulle.</w:t>
      </w:r>
    </w:p>
    <w:p w:rsidR="00CF5A42" w:rsidRDefault="000F3C4E" w:rsidP="008F5C3D">
      <w:pPr>
        <w:spacing w:after="0" w:line="240" w:lineRule="auto"/>
        <w:jc w:val="center"/>
      </w:pPr>
      <w:r w:rsidRPr="000F3C4E">
        <w:rPr>
          <w:noProof/>
          <w:lang w:eastAsia="fr-FR"/>
        </w:rPr>
        <w:drawing>
          <wp:inline distT="0" distB="0" distL="0" distR="0" wp14:anchorId="7450F007" wp14:editId="28E80739">
            <wp:extent cx="2605742" cy="2535317"/>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612409" cy="2541804"/>
                    </a:xfrm>
                    <a:prstGeom prst="rect">
                      <a:avLst/>
                    </a:prstGeom>
                  </pic:spPr>
                </pic:pic>
              </a:graphicData>
            </a:graphic>
          </wp:inline>
        </w:drawing>
      </w:r>
    </w:p>
    <w:p w:rsidR="009A1437" w:rsidRDefault="009A1437" w:rsidP="008F5C3D">
      <w:pPr>
        <w:spacing w:after="0" w:line="240" w:lineRule="auto"/>
        <w:jc w:val="center"/>
      </w:pPr>
    </w:p>
    <w:p w:rsidR="00413562" w:rsidRDefault="00413562" w:rsidP="00413562">
      <w:pPr>
        <w:pStyle w:val="Paragraphedeliste"/>
        <w:numPr>
          <w:ilvl w:val="0"/>
          <w:numId w:val="4"/>
        </w:numPr>
        <w:spacing w:after="0" w:line="240" w:lineRule="auto"/>
      </w:pPr>
      <w:r>
        <w:t xml:space="preserve">M : synthétise en montrant le schéma complété </w:t>
      </w:r>
      <w:r w:rsidR="0088498A">
        <w:br/>
      </w:r>
      <w:r>
        <w:t>« Voici les différentes informations que l’auteur a voulu nous donner sur les couleuvres</w:t>
      </w:r>
      <w:r w:rsidR="00C97E31">
        <w:t xml:space="preserve">. </w:t>
      </w:r>
      <w:r w:rsidR="0088498A">
        <w:br/>
      </w:r>
      <w:r w:rsidR="00C97E31">
        <w:t>Certaines informations étaient déjà connues.</w:t>
      </w:r>
      <w:r w:rsidR="00AB2408">
        <w:t xml:space="preserve"> On a bien préparé notre lecture, cela nous aide à mieux lire.</w:t>
      </w:r>
      <w:r w:rsidR="0088498A">
        <w:br/>
        <w:t>D’autres sont nouvelles.</w:t>
      </w:r>
      <w:r w:rsidR="008E6757">
        <w:t xml:space="preserve"> Il faut bien les retenir.</w:t>
      </w:r>
      <w:r w:rsidR="00981DAB">
        <w:t xml:space="preserve"> </w:t>
      </w:r>
      <w:r w:rsidR="00981DAB" w:rsidRPr="00981DAB">
        <w:rPr>
          <w:color w:val="E36C0A" w:themeColor="accent6" w:themeShade="BF"/>
        </w:rPr>
        <w:t>(</w:t>
      </w:r>
      <w:r w:rsidR="00981DAB">
        <w:rPr>
          <w:color w:val="E36C0A" w:themeColor="accent6" w:themeShade="BF"/>
        </w:rPr>
        <w:t xml:space="preserve">Cela correspond au « ce que j’ai appris </w:t>
      </w:r>
      <w:r w:rsidR="00981DAB" w:rsidRPr="00C145EB">
        <w:rPr>
          <w:color w:val="E36C0A" w:themeColor="accent6" w:themeShade="BF"/>
        </w:rPr>
        <w:t>» de Giasson</w:t>
      </w:r>
      <w:r w:rsidR="00981DAB">
        <w:rPr>
          <w:color w:val="E36C0A" w:themeColor="accent6" w:themeShade="BF"/>
        </w:rPr>
        <w:t>)</w:t>
      </w:r>
      <w:r>
        <w:t> »</w:t>
      </w:r>
    </w:p>
    <w:p w:rsidR="00413562" w:rsidRDefault="00413562" w:rsidP="008F5C3D">
      <w:pPr>
        <w:spacing w:after="0" w:line="240" w:lineRule="auto"/>
        <w:rPr>
          <w:u w:val="single"/>
        </w:rPr>
      </w:pPr>
    </w:p>
    <w:p w:rsidR="00B418BB" w:rsidRDefault="00B418BB" w:rsidP="008F5C3D">
      <w:pPr>
        <w:spacing w:after="0" w:line="240" w:lineRule="auto"/>
        <w:rPr>
          <w:u w:val="single"/>
        </w:rPr>
      </w:pPr>
    </w:p>
    <w:p w:rsidR="008F5C3D" w:rsidRPr="00B32A51" w:rsidRDefault="008F5C3D" w:rsidP="008F5C3D">
      <w:pPr>
        <w:spacing w:after="0" w:line="240" w:lineRule="auto"/>
        <w:rPr>
          <w:smallCaps/>
        </w:rPr>
      </w:pPr>
      <w:r w:rsidRPr="00B32A51">
        <w:rPr>
          <w:smallCaps/>
          <w:u w:val="single"/>
        </w:rPr>
        <w:t xml:space="preserve">Mise en activité 2 : </w:t>
      </w:r>
      <w:r w:rsidRPr="00B32A51">
        <w:rPr>
          <w:smallCaps/>
        </w:rPr>
        <w:t xml:space="preserve">Texte </w:t>
      </w:r>
      <w:r w:rsidR="00E408F4" w:rsidRPr="00B32A51">
        <w:rPr>
          <w:smallCaps/>
        </w:rPr>
        <w:t>‘</w:t>
      </w:r>
      <w:r w:rsidRPr="00B32A51">
        <w:rPr>
          <w:smallCaps/>
        </w:rPr>
        <w:t>couleuvres ou vipères ?</w:t>
      </w:r>
      <w:r w:rsidR="00E408F4" w:rsidRPr="00B32A51">
        <w:rPr>
          <w:smallCaps/>
        </w:rPr>
        <w:t>’</w:t>
      </w:r>
    </w:p>
    <w:p w:rsidR="00413562" w:rsidRDefault="00413562" w:rsidP="008F5C3D">
      <w:pPr>
        <w:spacing w:after="0" w:line="240" w:lineRule="auto"/>
      </w:pPr>
    </w:p>
    <w:p w:rsidR="00413562" w:rsidRPr="00A65BA0" w:rsidRDefault="00413562" w:rsidP="00413562">
      <w:pPr>
        <w:spacing w:after="0" w:line="240" w:lineRule="auto"/>
        <w:rPr>
          <w:u w:val="single"/>
        </w:rPr>
      </w:pPr>
      <w:r w:rsidRPr="002876ED">
        <w:rPr>
          <w:highlight w:val="lightGray"/>
        </w:rPr>
        <w:t>Phase 1 : Prédire</w:t>
      </w:r>
    </w:p>
    <w:p w:rsidR="008F5C3D" w:rsidRDefault="008F5C3D" w:rsidP="008F5C3D">
      <w:pPr>
        <w:pStyle w:val="Paragraphedeliste"/>
        <w:numPr>
          <w:ilvl w:val="0"/>
          <w:numId w:val="4"/>
        </w:numPr>
        <w:spacing w:after="0" w:line="240" w:lineRule="auto"/>
      </w:pPr>
      <w:r>
        <w:t>M : donne à chaque élève un texte intitulé « </w:t>
      </w:r>
      <w:r w:rsidRPr="000F3C4E">
        <w:t>couleuvres</w:t>
      </w:r>
      <w:r>
        <w:t xml:space="preserve"> ou vipères ?».</w:t>
      </w:r>
    </w:p>
    <w:p w:rsidR="008F5C3D" w:rsidRDefault="008F5C3D" w:rsidP="008F5C3D">
      <w:pPr>
        <w:pStyle w:val="Paragraphedeliste"/>
        <w:numPr>
          <w:ilvl w:val="0"/>
          <w:numId w:val="4"/>
        </w:numPr>
        <w:spacing w:after="0" w:line="240" w:lineRule="auto"/>
      </w:pPr>
      <w:r w:rsidRPr="00A65BA0">
        <w:rPr>
          <w:b/>
        </w:rPr>
        <w:t>Consigne</w:t>
      </w:r>
      <w:r>
        <w:t> : « A votre avis, dans ce texte documentaire va-t-on avoir les mêmes informations que dans le texte précédent ?»</w:t>
      </w:r>
      <w:r>
        <w:br/>
      </w:r>
      <w:r w:rsidRPr="00667C0E">
        <w:rPr>
          <w:b/>
        </w:rPr>
        <w:t>Réponse attendue</w:t>
      </w:r>
      <w:r>
        <w:t xml:space="preserve"> : </w:t>
      </w:r>
      <w:r w:rsidR="007216B8">
        <w:t>non, nous aurons des informations sur les couleuvres mais aussi sur les vipères et sur la différence entre les deux</w:t>
      </w:r>
      <w:r>
        <w:t>.</w:t>
      </w:r>
      <w:r w:rsidR="007216B8">
        <w:t xml:space="preserve"> → utilisation du titre </w:t>
      </w:r>
      <w:r w:rsidR="00E80304">
        <w:t>(</w:t>
      </w:r>
      <w:r w:rsidR="007216B8">
        <w:t xml:space="preserve">et </w:t>
      </w:r>
      <w:r w:rsidR="00A10237">
        <w:t>éventuellemnt</w:t>
      </w:r>
      <w:r w:rsidR="00E80304">
        <w:t xml:space="preserve"> </w:t>
      </w:r>
      <w:r w:rsidR="007216B8">
        <w:t>des sous-titres</w:t>
      </w:r>
      <w:r w:rsidR="00E80304">
        <w:t>)</w:t>
      </w:r>
      <w:r w:rsidR="007216B8">
        <w:t>.</w:t>
      </w:r>
    </w:p>
    <w:p w:rsidR="00E80304" w:rsidRPr="00441A64" w:rsidRDefault="00E80304" w:rsidP="00E80304">
      <w:pPr>
        <w:pStyle w:val="Paragraphedeliste"/>
        <w:numPr>
          <w:ilvl w:val="0"/>
          <w:numId w:val="4"/>
        </w:numPr>
        <w:spacing w:after="0" w:line="240" w:lineRule="auto"/>
      </w:pPr>
      <w:r w:rsidRPr="00441A64">
        <w:t xml:space="preserve">Faire retourner la feuille avec le texte pour que les élèves ne commencent pas à lire le texte. </w:t>
      </w:r>
    </w:p>
    <w:p w:rsidR="00FE64A4" w:rsidRDefault="00E80304" w:rsidP="00E80304">
      <w:pPr>
        <w:pStyle w:val="Paragraphedeliste"/>
        <w:numPr>
          <w:ilvl w:val="0"/>
          <w:numId w:val="4"/>
        </w:numPr>
        <w:spacing w:after="0" w:line="240" w:lineRule="auto"/>
      </w:pPr>
      <w:r>
        <w:rPr>
          <w:b/>
        </w:rPr>
        <w:t>Consigne </w:t>
      </w:r>
      <w:r w:rsidRPr="00380F42">
        <w:t>:</w:t>
      </w:r>
      <w:r>
        <w:t xml:space="preserve"> « </w:t>
      </w:r>
      <w:r w:rsidR="001A2929">
        <w:t>A votre avis quelles sont les informations sur</w:t>
      </w:r>
      <w:r>
        <w:t xml:space="preserve"> les couleuvres et les vipères</w:t>
      </w:r>
      <w:r w:rsidR="001A2929">
        <w:t xml:space="preserve"> que va </w:t>
      </w:r>
      <w:r w:rsidR="008B7015">
        <w:t xml:space="preserve">nous </w:t>
      </w:r>
      <w:r w:rsidR="001A2929">
        <w:t>donner le texte</w:t>
      </w:r>
      <w:r>
        <w:t xml:space="preserve"> ? » </w:t>
      </w:r>
      <w:r w:rsidRPr="00C145EB">
        <w:rPr>
          <w:color w:val="E36C0A" w:themeColor="accent6" w:themeShade="BF"/>
        </w:rPr>
        <w:t>Cela correspond au « ce que je sais » de Giasson</w:t>
      </w:r>
      <w:r>
        <w:br/>
        <w:t>M : relève au tableau les propositions des élèves et les organise avec la forme du schéma qui sera utilisé dans l’étape ‘Garder en mémoire’</w:t>
      </w:r>
    </w:p>
    <w:p w:rsidR="00FE64A4" w:rsidRPr="00FE64A4" w:rsidRDefault="00FE64A4" w:rsidP="00FE64A4">
      <w:pPr>
        <w:spacing w:after="0" w:line="240" w:lineRule="auto"/>
        <w:ind w:left="360"/>
        <w:jc w:val="center"/>
      </w:pPr>
      <w:r>
        <w:rPr>
          <w:noProof/>
          <w:lang w:eastAsia="fr-FR"/>
        </w:rPr>
        <w:drawing>
          <wp:inline distT="0" distB="0" distL="0" distR="0" wp14:anchorId="33FD8D9D" wp14:editId="212E8E56">
            <wp:extent cx="1695450" cy="1500419"/>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11542" cy="1514660"/>
                    </a:xfrm>
                    <a:prstGeom prst="rect">
                      <a:avLst/>
                    </a:prstGeom>
                    <a:noFill/>
                  </pic:spPr>
                </pic:pic>
              </a:graphicData>
            </a:graphic>
          </wp:inline>
        </w:drawing>
      </w:r>
    </w:p>
    <w:p w:rsidR="008E03ED" w:rsidRPr="008E03ED" w:rsidRDefault="00A10237" w:rsidP="00A10237">
      <w:pPr>
        <w:pStyle w:val="Paragraphedeliste"/>
        <w:spacing w:after="0" w:line="240" w:lineRule="auto"/>
      </w:pPr>
      <w:r>
        <w:rPr>
          <w:u w:val="single"/>
        </w:rPr>
        <w:t>Pendant cette récolte d’informations, déminage</w:t>
      </w:r>
      <w:r w:rsidR="008E03ED" w:rsidRPr="008E03ED">
        <w:rPr>
          <w:u w:val="single"/>
        </w:rPr>
        <w:t> </w:t>
      </w:r>
      <w:r w:rsidR="008E03ED" w:rsidRPr="008E03ED">
        <w:t xml:space="preserve">: </w:t>
      </w:r>
      <w:r w:rsidR="008E03ED" w:rsidRPr="00B418BB">
        <w:rPr>
          <w:i/>
        </w:rPr>
        <w:t>lever par anticipation les difficultés</w:t>
      </w:r>
    </w:p>
    <w:p w:rsidR="008B7015" w:rsidRPr="003B7316" w:rsidRDefault="00E80304" w:rsidP="008B7015">
      <w:pPr>
        <w:pStyle w:val="Paragraphedeliste"/>
        <w:spacing w:after="0" w:line="240" w:lineRule="auto"/>
      </w:pPr>
      <w:r>
        <w:t>M : en fonction des réponses apportées par les élèves, demande de préciser avec des mots de vocabulaire spécifiques ou apporte ceux-ci.</w:t>
      </w:r>
      <w:r>
        <w:br/>
        <w:t xml:space="preserve">Pour </w:t>
      </w:r>
      <w:r w:rsidR="008B7015">
        <w:t>faciliter le déminage</w:t>
      </w:r>
      <w:r>
        <w:t xml:space="preserve">, le M a déjà défini les mots de vocabulaire du texte donné ensuite aux élèves qui peuvent poser des difficultés : ici </w:t>
      </w:r>
      <w:r w:rsidR="00907389">
        <w:rPr>
          <w:i/>
        </w:rPr>
        <w:t>saccage, inoffensive, venimeuse, venin, injection, prémunir, pupille</w:t>
      </w:r>
      <w:r w:rsidR="008B7015">
        <w:rPr>
          <w:i/>
        </w:rPr>
        <w:br/>
      </w:r>
      <w:r w:rsidR="008B7015" w:rsidRPr="003B7316">
        <w:t xml:space="preserve">Il ne s’agit pas ici de définir tous les mots qui peuvent poser problème </w:t>
      </w:r>
      <w:r w:rsidR="008B7015">
        <w:t>mais de guider l’enseignant pour lui permettre de faire du lien avant la lecture entre les réponses des élèves et le texte.</w:t>
      </w:r>
    </w:p>
    <w:p w:rsidR="00E80304" w:rsidRPr="00922BC8" w:rsidRDefault="00E80304" w:rsidP="002523A4">
      <w:pPr>
        <w:pStyle w:val="Paragraphedeliste"/>
        <w:numPr>
          <w:ilvl w:val="0"/>
          <w:numId w:val="4"/>
        </w:numPr>
        <w:spacing w:after="0" w:line="240" w:lineRule="auto"/>
      </w:pPr>
      <w:r>
        <w:t>Option possible en ajoutant une consigne :</w:t>
      </w:r>
      <w:r>
        <w:br/>
      </w:r>
      <w:r>
        <w:rPr>
          <w:b/>
        </w:rPr>
        <w:t>Consigne </w:t>
      </w:r>
      <w:r w:rsidRPr="00380F42">
        <w:t>:</w:t>
      </w:r>
      <w:r>
        <w:t xml:space="preserve"> « Que voudriez-vous savoir sur les couleuvres</w:t>
      </w:r>
      <w:r w:rsidR="00907389">
        <w:t xml:space="preserve"> et les vipères</w:t>
      </w:r>
      <w:r>
        <w:t xml:space="preserve"> ? » </w:t>
      </w:r>
      <w:r w:rsidRPr="00C145EB">
        <w:rPr>
          <w:color w:val="E36C0A" w:themeColor="accent6" w:themeShade="BF"/>
        </w:rPr>
        <w:t xml:space="preserve">Cela correspond au « ce que je </w:t>
      </w:r>
      <w:r>
        <w:rPr>
          <w:color w:val="E36C0A" w:themeColor="accent6" w:themeShade="BF"/>
        </w:rPr>
        <w:t>veux savoir</w:t>
      </w:r>
      <w:r w:rsidRPr="00C145EB">
        <w:rPr>
          <w:color w:val="E36C0A" w:themeColor="accent6" w:themeShade="BF"/>
        </w:rPr>
        <w:t> » de Giasson</w:t>
      </w:r>
      <w:r>
        <w:rPr>
          <w:color w:val="E36C0A" w:themeColor="accent6" w:themeShade="BF"/>
        </w:rPr>
        <w:br/>
      </w:r>
      <w:r w:rsidRPr="00922BC8">
        <w:t xml:space="preserve">M : ajoute </w:t>
      </w:r>
      <w:r w:rsidR="002523A4">
        <w:t>dans la partie du</w:t>
      </w:r>
      <w:r w:rsidRPr="00922BC8">
        <w:t xml:space="preserve"> schéma </w:t>
      </w:r>
      <w:r w:rsidR="002523A4">
        <w:t xml:space="preserve">qui convient </w:t>
      </w:r>
      <w:r w:rsidR="00907389">
        <w:t>l’information attendue</w:t>
      </w:r>
      <w:r w:rsidR="002523A4" w:rsidRPr="002523A4">
        <w:t xml:space="preserve"> </w:t>
      </w:r>
      <w:r w:rsidR="002523A4" w:rsidRPr="00922BC8">
        <w:t>avec un point d’</w:t>
      </w:r>
      <w:r w:rsidR="002523A4">
        <w:t>inter</w:t>
      </w:r>
      <w:r w:rsidR="002523A4" w:rsidRPr="00922BC8">
        <w:t>rogation</w:t>
      </w:r>
    </w:p>
    <w:p w:rsidR="00907389" w:rsidRDefault="00907389" w:rsidP="00907389">
      <w:pPr>
        <w:pStyle w:val="Paragraphedeliste"/>
        <w:spacing w:after="0" w:line="240" w:lineRule="auto"/>
        <w:rPr>
          <w:highlight w:val="lightGray"/>
        </w:rPr>
      </w:pPr>
    </w:p>
    <w:p w:rsidR="00907389" w:rsidRPr="00907389" w:rsidRDefault="00907389" w:rsidP="00907389">
      <w:pPr>
        <w:pStyle w:val="Paragraphedeliste"/>
        <w:spacing w:after="0" w:line="240" w:lineRule="auto"/>
        <w:rPr>
          <w:u w:val="single"/>
        </w:rPr>
      </w:pPr>
      <w:r w:rsidRPr="00907389">
        <w:rPr>
          <w:highlight w:val="lightGray"/>
        </w:rPr>
        <w:t>Phase 2 : Lire</w:t>
      </w:r>
    </w:p>
    <w:p w:rsidR="002523A4" w:rsidRPr="002523A4" w:rsidRDefault="007216B8" w:rsidP="00FB5A8A">
      <w:pPr>
        <w:pStyle w:val="Paragraphedeliste"/>
        <w:numPr>
          <w:ilvl w:val="0"/>
          <w:numId w:val="4"/>
        </w:numPr>
        <w:spacing w:after="0" w:line="240" w:lineRule="auto"/>
      </w:pPr>
      <w:r w:rsidRPr="002523A4">
        <w:rPr>
          <w:b/>
        </w:rPr>
        <w:t>Consigne </w:t>
      </w:r>
      <w:r w:rsidRPr="007216B8">
        <w:t>:</w:t>
      </w:r>
      <w:r>
        <w:t xml:space="preserve"> « Lisez le texte</w:t>
      </w:r>
      <w:r w:rsidR="00EB4980">
        <w:t>. Je vous demanderai après la lecture quelles sont les informations que donne le texte.</w:t>
      </w:r>
      <w:r>
        <w:t> »</w:t>
      </w:r>
      <w:r w:rsidR="00E408F4">
        <w:br/>
      </w:r>
      <w:r w:rsidR="002523A4" w:rsidRPr="009E06BE">
        <w:rPr>
          <w:i/>
          <w:u w:val="single"/>
        </w:rPr>
        <w:t>Place de l’enseignant</w:t>
      </w:r>
      <w:r w:rsidR="002523A4" w:rsidRPr="009F1A62">
        <w:rPr>
          <w:i/>
        </w:rPr>
        <w:t> :</w:t>
      </w:r>
      <w:r w:rsidR="002523A4" w:rsidRPr="009F1A62">
        <w:rPr>
          <w:i/>
        </w:rPr>
        <w:br/>
      </w:r>
      <w:r w:rsidR="002523A4">
        <w:rPr>
          <w:i/>
        </w:rPr>
        <w:t>-</w:t>
      </w:r>
      <w:r w:rsidR="002523A4" w:rsidRPr="009F1A62">
        <w:rPr>
          <w:i/>
        </w:rPr>
        <w:t>Observation des élèves</w:t>
      </w:r>
      <w:r w:rsidR="002523A4">
        <w:rPr>
          <w:i/>
        </w:rPr>
        <w:br/>
        <w:t>-R</w:t>
      </w:r>
      <w:r w:rsidR="002523A4" w:rsidRPr="009F1A62">
        <w:rPr>
          <w:i/>
        </w:rPr>
        <w:t>epérage des méthodologies éventuellement employées</w:t>
      </w:r>
      <w:r w:rsidR="002523A4">
        <w:rPr>
          <w:i/>
        </w:rPr>
        <w:t xml:space="preserve"> par les élèves</w:t>
      </w:r>
      <w:r w:rsidR="002523A4" w:rsidRPr="009F1A62">
        <w:rPr>
          <w:i/>
        </w:rPr>
        <w:t> : surlignage dans le texte, écriture de mots-clés dans la marge, établissement d’une liste des informations, ….</w:t>
      </w:r>
      <w:r w:rsidR="002523A4" w:rsidRPr="009F1A62">
        <w:rPr>
          <w:i/>
        </w:rPr>
        <w:br/>
      </w:r>
      <w:r w:rsidR="002523A4">
        <w:rPr>
          <w:i/>
        </w:rPr>
        <w:t>-Différenciation possible avec un groupe d’élèves fragiles :</w:t>
      </w:r>
      <w:r w:rsidR="002523A4">
        <w:rPr>
          <w:i/>
        </w:rPr>
        <w:br/>
        <w:t>Lecture pas à pas du texte : lever les difficultés de décodage et de vocabulaire, compréhension de phrases et de paragraphes en faisant reformuler, rappel de la consigne en faisant expliciter les informations données par le texte</w:t>
      </w:r>
      <w:r w:rsidR="00A10237">
        <w:rPr>
          <w:i/>
        </w:rPr>
        <w:t>…</w:t>
      </w:r>
    </w:p>
    <w:p w:rsidR="002523A4" w:rsidRPr="002523A4" w:rsidRDefault="002523A4" w:rsidP="002523A4">
      <w:pPr>
        <w:pStyle w:val="Paragraphedeliste"/>
        <w:spacing w:after="0" w:line="240" w:lineRule="auto"/>
      </w:pPr>
    </w:p>
    <w:p w:rsidR="002523A4" w:rsidRPr="00E80304" w:rsidRDefault="002523A4" w:rsidP="002523A4">
      <w:pPr>
        <w:spacing w:after="0" w:line="240" w:lineRule="auto"/>
        <w:ind w:left="360"/>
        <w:rPr>
          <w:u w:val="single"/>
        </w:rPr>
      </w:pPr>
      <w:r w:rsidRPr="00E80304">
        <w:rPr>
          <w:highlight w:val="lightGray"/>
        </w:rPr>
        <w:t>P</w:t>
      </w:r>
      <w:r>
        <w:rPr>
          <w:highlight w:val="lightGray"/>
        </w:rPr>
        <w:t>hase 3</w:t>
      </w:r>
      <w:r w:rsidRPr="00E80304">
        <w:rPr>
          <w:highlight w:val="lightGray"/>
        </w:rPr>
        <w:t> : M</w:t>
      </w:r>
      <w:r>
        <w:rPr>
          <w:highlight w:val="lightGray"/>
        </w:rPr>
        <w:t>ettre</w:t>
      </w:r>
      <w:r w:rsidRPr="00E80304">
        <w:rPr>
          <w:highlight w:val="lightGray"/>
        </w:rPr>
        <w:t xml:space="preserve"> en commun</w:t>
      </w:r>
      <w:r>
        <w:rPr>
          <w:b/>
        </w:rPr>
        <w:t> </w:t>
      </w:r>
    </w:p>
    <w:p w:rsidR="002523A4" w:rsidRDefault="002523A4" w:rsidP="002523A4">
      <w:pPr>
        <w:pStyle w:val="Paragraphedeliste"/>
        <w:numPr>
          <w:ilvl w:val="0"/>
          <w:numId w:val="4"/>
        </w:numPr>
        <w:spacing w:after="0" w:line="240" w:lineRule="auto"/>
      </w:pPr>
      <w:r>
        <w:t>M : fait un retour sur les observations qu’il a faites : méthodologies utilisées, aides qu’il a apportées.</w:t>
      </w:r>
      <w:r>
        <w:br/>
        <w:t>M : « Quelles sont les informations que l’auteur nous donne sur les couleuvres et les vipères dans le texte que vous venez de lire »</w:t>
      </w:r>
      <w:r>
        <w:br/>
        <w:t>M : complète le schéma amorcé à la phase 1 :</w:t>
      </w:r>
      <w:r>
        <w:br/>
        <w:t>(éventuellement repérer en parallèle les informations dans le texte projeté au tableau)</w:t>
      </w:r>
      <w:r>
        <w:br/>
        <w:t>→ soit l’information est déjà renseignée dans le schéma car déjà connue des élèves avant la lecture</w:t>
      </w:r>
      <w:r w:rsidR="00BD72D8">
        <w:t xml:space="preserve"> et est validée.</w:t>
      </w:r>
      <w:r w:rsidR="009A1437">
        <w:br/>
        <w:t>→</w:t>
      </w:r>
      <w:r w:rsidR="009A1437" w:rsidRPr="00617C8E">
        <w:t xml:space="preserve"> </w:t>
      </w:r>
      <w:r w:rsidR="009A1437">
        <w:t>soit l’information est déjà renseignée dans le schéma car anticipée par les élèves avant la lecture mais est fausse : elle est alors invalidée et corrigée</w:t>
      </w:r>
      <w:r>
        <w:br/>
        <w:t>→ soit le M ajoute la nouvelle information apportée par le texte dans la bonne partie du schéma</w:t>
      </w:r>
      <w:r>
        <w:br/>
        <w:t xml:space="preserve">→ </w:t>
      </w:r>
      <w:r w:rsidRPr="004E0416">
        <w:rPr>
          <w:i/>
        </w:rPr>
        <w:t>option « ce que je veux savoir »</w:t>
      </w:r>
      <w:r>
        <w:t>soit l’information était inconnue mais attendue des élèves : elle est alors renseignée et le M enlève le point d’interrogation dans la partie du schéma correspondante.</w:t>
      </w:r>
    </w:p>
    <w:p w:rsidR="007216B8" w:rsidRDefault="007216B8" w:rsidP="007216B8">
      <w:pPr>
        <w:pStyle w:val="Paragraphedeliste"/>
        <w:spacing w:after="0" w:line="240" w:lineRule="auto"/>
        <w:jc w:val="center"/>
      </w:pPr>
      <w:r w:rsidRPr="007216B8">
        <w:rPr>
          <w:noProof/>
          <w:lang w:eastAsia="fr-FR"/>
        </w:rPr>
        <w:drawing>
          <wp:inline distT="0" distB="0" distL="0" distR="0" wp14:anchorId="1DC8BB9E" wp14:editId="1C0FD242">
            <wp:extent cx="4353533" cy="2610214"/>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353533" cy="2610214"/>
                    </a:xfrm>
                    <a:prstGeom prst="rect">
                      <a:avLst/>
                    </a:prstGeom>
                  </pic:spPr>
                </pic:pic>
              </a:graphicData>
            </a:graphic>
          </wp:inline>
        </w:drawing>
      </w:r>
    </w:p>
    <w:p w:rsidR="002523A4" w:rsidRDefault="002523A4" w:rsidP="002523A4">
      <w:pPr>
        <w:pStyle w:val="Paragraphedeliste"/>
        <w:numPr>
          <w:ilvl w:val="0"/>
          <w:numId w:val="4"/>
        </w:numPr>
        <w:spacing w:after="0" w:line="240" w:lineRule="auto"/>
      </w:pPr>
      <w:r>
        <w:t>M : synthétise en montrant le schéma complété « Voici les différentes informations que l’auteur a voulu nous donner sur les couleuvres et les vipères. Certaines informations étaient déjà connues.</w:t>
      </w:r>
      <w:r w:rsidR="00AB2408">
        <w:t xml:space="preserve"> On a bien préparé notre lecture, cela nous aide à mieux lire.</w:t>
      </w:r>
      <w:r>
        <w:t> </w:t>
      </w:r>
      <w:r w:rsidR="00BD72D8">
        <w:t>D’autres informations sont nouvelles : il faut les mémoriser.</w:t>
      </w:r>
      <w:r w:rsidR="008B7015">
        <w:t xml:space="preserve"> (</w:t>
      </w:r>
      <w:r w:rsidR="008B7015" w:rsidRPr="00C145EB">
        <w:rPr>
          <w:color w:val="E36C0A" w:themeColor="accent6" w:themeShade="BF"/>
        </w:rPr>
        <w:t xml:space="preserve">Cela correspond au « ce que </w:t>
      </w:r>
      <w:r w:rsidR="008B7015">
        <w:rPr>
          <w:color w:val="E36C0A" w:themeColor="accent6" w:themeShade="BF"/>
        </w:rPr>
        <w:t>j’ai appris</w:t>
      </w:r>
      <w:r w:rsidR="008B7015" w:rsidRPr="00C145EB">
        <w:rPr>
          <w:color w:val="E36C0A" w:themeColor="accent6" w:themeShade="BF"/>
        </w:rPr>
        <w:t> » de Giasson</w:t>
      </w:r>
      <w:r w:rsidR="008B7015">
        <w:rPr>
          <w:color w:val="E36C0A" w:themeColor="accent6" w:themeShade="BF"/>
        </w:rPr>
        <w:t>)</w:t>
      </w:r>
      <w:r>
        <w:t>»</w:t>
      </w:r>
    </w:p>
    <w:p w:rsidR="002523A4" w:rsidRDefault="002523A4" w:rsidP="002523A4">
      <w:pPr>
        <w:pStyle w:val="Paragraphedeliste"/>
        <w:spacing w:after="0" w:line="240" w:lineRule="auto"/>
      </w:pPr>
    </w:p>
    <w:p w:rsidR="002523A4" w:rsidRDefault="00D906B0" w:rsidP="002523A4">
      <w:pPr>
        <w:pStyle w:val="Paragraphedeliste"/>
        <w:spacing w:after="0" w:line="240" w:lineRule="auto"/>
      </w:pPr>
      <w:r w:rsidRPr="00D906B0">
        <w:rPr>
          <w:highlight w:val="lightGray"/>
        </w:rPr>
        <w:t>Phase 4 : Comprendre la stratégie de lecture</w:t>
      </w:r>
    </w:p>
    <w:p w:rsidR="007216B8" w:rsidRDefault="00673AEE" w:rsidP="008F5C3D">
      <w:pPr>
        <w:pStyle w:val="Paragraphedeliste"/>
        <w:numPr>
          <w:ilvl w:val="0"/>
          <w:numId w:val="4"/>
        </w:numPr>
        <w:spacing w:after="0" w:line="240" w:lineRule="auto"/>
      </w:pPr>
      <w:r>
        <w:t>M : « Dans les deux textes, on parle de la couleuvre mais a-t-on les mêmes informations ? »</w:t>
      </w:r>
      <w:r>
        <w:br/>
        <w:t>Réponse attendue : non dans le premier texte on a des informations sur la couleuvre, dans le deuxième on a les points communs et les différences entre la couleuvre et la vipère.</w:t>
      </w:r>
    </w:p>
    <w:p w:rsidR="00D906B0" w:rsidRDefault="00D906B0" w:rsidP="008F5C3D">
      <w:pPr>
        <w:pStyle w:val="Paragraphedeliste"/>
        <w:numPr>
          <w:ilvl w:val="0"/>
          <w:numId w:val="4"/>
        </w:numPr>
        <w:spacing w:after="0" w:line="240" w:lineRule="auto"/>
      </w:pPr>
      <w:r>
        <w:t>M : « L’auteur n’a donc pas voulu nous donner les mêmes informations dans les deux textes. A-t-il organisé les informations de la même manière dans les deux textes ? »</w:t>
      </w:r>
    </w:p>
    <w:p w:rsidR="008E03ED" w:rsidRDefault="00E26A49" w:rsidP="00232BE1">
      <w:pPr>
        <w:pStyle w:val="Paragraphedeliste"/>
        <w:spacing w:after="0" w:line="240" w:lineRule="auto"/>
      </w:pPr>
      <w:r>
        <w:t>Réponse attendue : non, on ne retrouve pas la même organisation. Dans le premier texte, on donne plusieurs informations sur la couleuvre. Dans le deuxième, on a des informations qui sont les mêmes pour la couleuvre et la vipère et des informations qui sont différentes.</w:t>
      </w:r>
    </w:p>
    <w:p w:rsidR="000B1195" w:rsidRDefault="008E03ED" w:rsidP="008E03ED">
      <w:pPr>
        <w:pStyle w:val="Paragraphedeliste"/>
        <w:numPr>
          <w:ilvl w:val="0"/>
          <w:numId w:val="4"/>
        </w:numPr>
        <w:spacing w:after="0" w:line="240" w:lineRule="auto"/>
      </w:pPr>
      <w:r>
        <w:t>M : « On comprend mieux un texte si on comprend comment sont organisées les idées</w:t>
      </w:r>
      <w:r w:rsidR="00AB2408">
        <w:t xml:space="preserve"> : </w:t>
      </w:r>
      <w:r w:rsidR="005A312B">
        <w:t>cela nous aide à mieux préparer la lecture</w:t>
      </w:r>
      <w:r w:rsidR="003E5C8A">
        <w:t xml:space="preserve"> (= à savoir </w:t>
      </w:r>
      <w:r w:rsidR="00DC181D">
        <w:t xml:space="preserve">quelles informations </w:t>
      </w:r>
      <w:r w:rsidR="003E5C8A">
        <w:t>on va trouver)</w:t>
      </w:r>
      <w:r w:rsidR="005A312B">
        <w:t xml:space="preserve"> et à mieux</w:t>
      </w:r>
      <w:r w:rsidR="00E55D3C">
        <w:t xml:space="preserve"> repérer et</w:t>
      </w:r>
      <w:r w:rsidR="00AB2408">
        <w:t xml:space="preserve"> mémoriser</w:t>
      </w:r>
      <w:r w:rsidR="005A312B">
        <w:t xml:space="preserve"> les informations que l’auteur du texte documentaire veut nous donner</w:t>
      </w:r>
      <w:r w:rsidR="00AB2408">
        <w:t>.</w:t>
      </w:r>
      <w:r>
        <w:t> »</w:t>
      </w:r>
      <w:r w:rsidR="00032693">
        <w:br/>
      </w:r>
    </w:p>
    <w:p w:rsidR="00390C9C" w:rsidRDefault="00390C9C" w:rsidP="00390C9C">
      <w:pPr>
        <w:spacing w:after="0" w:line="240" w:lineRule="auto"/>
      </w:pPr>
    </w:p>
    <w:p w:rsidR="00041864" w:rsidRPr="00041864" w:rsidRDefault="00041864" w:rsidP="00041864">
      <w:pPr>
        <w:shd w:val="clear" w:color="auto" w:fill="365F91" w:themeFill="accent1" w:themeFillShade="BF"/>
        <w:spacing w:after="0" w:line="240" w:lineRule="auto"/>
        <w:rPr>
          <w:b/>
          <w:color w:val="FFFFFF" w:themeColor="background1"/>
        </w:rPr>
      </w:pPr>
      <w:r w:rsidRPr="00041864">
        <w:rPr>
          <w:b/>
          <w:color w:val="FFFFFF" w:themeColor="background1"/>
        </w:rPr>
        <w:t>Etape 3 : Garder en mémoire</w:t>
      </w:r>
    </w:p>
    <w:p w:rsidR="00041864" w:rsidRDefault="00041864" w:rsidP="00747C85">
      <w:pPr>
        <w:spacing w:after="0" w:line="240" w:lineRule="auto"/>
      </w:pPr>
    </w:p>
    <w:p w:rsidR="004A0C21" w:rsidRDefault="004A0C21" w:rsidP="004A0C21">
      <w:pPr>
        <w:pStyle w:val="Paragraphedeliste"/>
        <w:numPr>
          <w:ilvl w:val="0"/>
          <w:numId w:val="4"/>
        </w:numPr>
        <w:spacing w:after="0" w:line="240" w:lineRule="auto"/>
      </w:pPr>
      <w:r>
        <w:t xml:space="preserve">Il y a des textes documentaires qui parlent d’un seul sujet/thème et qui donnent les caractéristiques, les « aspects » différents concernant ce sujet/thème. Souvent une information est contenue dans un paragraphe. On les appelle </w:t>
      </w:r>
      <w:r w:rsidRPr="00032693">
        <w:rPr>
          <w:b/>
        </w:rPr>
        <w:t>textes descriptifs</w:t>
      </w:r>
      <w:r>
        <w:t>.</w:t>
      </w:r>
      <w:r>
        <w:br/>
        <w:t xml:space="preserve">Il y a des textes documentaires qui montre les points communs et les différences entre deux sujets/thèmes. On les appelle </w:t>
      </w:r>
      <w:r w:rsidRPr="00032693">
        <w:rPr>
          <w:b/>
        </w:rPr>
        <w:t>textes comparatifs</w:t>
      </w:r>
      <w:r>
        <w:t>.</w:t>
      </w:r>
    </w:p>
    <w:p w:rsidR="00DF0F60" w:rsidRDefault="00DF0F60" w:rsidP="004A0C21">
      <w:pPr>
        <w:pStyle w:val="Paragraphedeliste"/>
        <w:numPr>
          <w:ilvl w:val="0"/>
          <w:numId w:val="4"/>
        </w:numPr>
        <w:spacing w:after="0" w:line="240" w:lineRule="auto"/>
      </w:pPr>
      <w:r>
        <w:t>Souvent grâce à la lecture des titres et des sous-titres, le lecteur peut déterminer s’il s’agit d’un texte descriptif ou comparatif.</w:t>
      </w:r>
      <w:bookmarkStart w:id="0" w:name="_GoBack"/>
      <w:bookmarkEnd w:id="0"/>
    </w:p>
    <w:p w:rsidR="00041864" w:rsidRDefault="00041864" w:rsidP="00747C85">
      <w:pPr>
        <w:spacing w:after="0" w:line="240" w:lineRule="auto"/>
      </w:pPr>
    </w:p>
    <w:p w:rsidR="00041864" w:rsidRDefault="00041864" w:rsidP="00F623BC">
      <w:pPr>
        <w:pStyle w:val="Paragraphedeliste"/>
        <w:numPr>
          <w:ilvl w:val="0"/>
          <w:numId w:val="8"/>
        </w:numPr>
        <w:spacing w:after="0" w:line="240" w:lineRule="auto"/>
      </w:pPr>
      <w:r>
        <w:t xml:space="preserve">M : </w:t>
      </w:r>
      <w:r w:rsidR="003374BB">
        <w:t>écrit</w:t>
      </w:r>
      <w:r>
        <w:t xml:space="preserve"> les </w:t>
      </w:r>
      <w:r w:rsidR="0022438C">
        <w:t>mots-clé</w:t>
      </w:r>
      <w:r w:rsidR="003374BB">
        <w:t>s</w:t>
      </w:r>
      <w:r>
        <w:t xml:space="preserve"> </w:t>
      </w:r>
      <w:r w:rsidR="00C17728">
        <w:t xml:space="preserve">sur une affiche avec les </w:t>
      </w:r>
      <w:r w:rsidR="004A0C21">
        <w:t>deux schémas représentant les structures des deux textes</w:t>
      </w:r>
      <w:r w:rsidR="003374BB">
        <w:t xml:space="preserve">. </w:t>
      </w:r>
      <w:r w:rsidR="00A65BA0">
        <w:br/>
      </w:r>
      <w:r w:rsidR="003374BB">
        <w:t>L</w:t>
      </w:r>
      <w:r w:rsidR="00C17728">
        <w:t>a trace écrite</w:t>
      </w:r>
      <w:r w:rsidR="003374BB">
        <w:t xml:space="preserve"> est constituée</w:t>
      </w:r>
      <w:r w:rsidR="00936120">
        <w:t> :</w:t>
      </w:r>
      <w:r w:rsidR="004A0C21">
        <w:t xml:space="preserve"> fiche outil 2</w:t>
      </w:r>
      <w:r w:rsidR="00936120">
        <w:t>.</w:t>
      </w:r>
    </w:p>
    <w:p w:rsidR="00C17728" w:rsidRDefault="00C17728" w:rsidP="00747C85">
      <w:pPr>
        <w:spacing w:after="0" w:line="240" w:lineRule="auto"/>
      </w:pPr>
    </w:p>
    <w:p w:rsidR="003E5C8A" w:rsidRDefault="003E5C8A" w:rsidP="00747C85">
      <w:pPr>
        <w:spacing w:after="0" w:line="240" w:lineRule="auto"/>
      </w:pPr>
    </w:p>
    <w:p w:rsidR="003E5C8A" w:rsidRPr="00390C9C" w:rsidRDefault="003E5C8A" w:rsidP="00DC65BA">
      <w:pPr>
        <w:spacing w:after="0" w:line="240" w:lineRule="auto"/>
        <w:ind w:firstLine="708"/>
        <w:rPr>
          <w:b/>
          <w:smallCaps/>
        </w:rPr>
      </w:pPr>
      <w:r w:rsidRPr="00390C9C">
        <w:rPr>
          <w:b/>
          <w:smallCaps/>
        </w:rPr>
        <w:t>Schéma d’un texte descriptif</w:t>
      </w:r>
      <w:r w:rsidRPr="00390C9C">
        <w:rPr>
          <w:b/>
          <w:smallCaps/>
        </w:rPr>
        <w:tab/>
      </w:r>
      <w:r w:rsidRPr="00390C9C">
        <w:rPr>
          <w:b/>
          <w:smallCaps/>
        </w:rPr>
        <w:tab/>
      </w:r>
      <w:r w:rsidRPr="00390C9C">
        <w:rPr>
          <w:b/>
          <w:smallCaps/>
        </w:rPr>
        <w:tab/>
      </w:r>
      <w:r w:rsidRPr="00390C9C">
        <w:rPr>
          <w:b/>
          <w:smallCaps/>
        </w:rPr>
        <w:tab/>
        <w:t>Schéma d’un texte comparatif</w:t>
      </w:r>
    </w:p>
    <w:p w:rsidR="003E5C8A" w:rsidRDefault="003E5C8A" w:rsidP="00747C85">
      <w:pPr>
        <w:spacing w:after="0" w:line="240" w:lineRule="auto"/>
      </w:pPr>
      <w:r w:rsidRPr="003F4002">
        <w:rPr>
          <w:noProof/>
          <w:lang w:eastAsia="fr-FR"/>
        </w:rPr>
        <w:drawing>
          <wp:inline distT="0" distB="0" distL="0" distR="0" wp14:anchorId="004BD005" wp14:editId="7777F5BA">
            <wp:extent cx="2217271" cy="2387434"/>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221847" cy="2392361"/>
                    </a:xfrm>
                    <a:prstGeom prst="rect">
                      <a:avLst/>
                    </a:prstGeom>
                  </pic:spPr>
                </pic:pic>
              </a:graphicData>
            </a:graphic>
          </wp:inline>
        </w:drawing>
      </w:r>
      <w:r>
        <w:t xml:space="preserve">OU </w:t>
      </w:r>
      <w:r w:rsidRPr="003F4002">
        <w:rPr>
          <w:noProof/>
          <w:lang w:eastAsia="fr-FR"/>
        </w:rPr>
        <w:drawing>
          <wp:inline distT="0" distB="0" distL="0" distR="0" wp14:anchorId="561EF667" wp14:editId="7CDFBB09">
            <wp:extent cx="4058024" cy="2306159"/>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t="10354" r="-1100"/>
                    <a:stretch/>
                  </pic:blipFill>
                  <pic:spPr bwMode="auto">
                    <a:xfrm>
                      <a:off x="0" y="0"/>
                      <a:ext cx="4092645" cy="2325834"/>
                    </a:xfrm>
                    <a:prstGeom prst="rect">
                      <a:avLst/>
                    </a:prstGeom>
                    <a:ln>
                      <a:noFill/>
                    </a:ln>
                    <a:extLst>
                      <a:ext uri="{53640926-AAD7-44D8-BBD7-CCE9431645EC}">
                        <a14:shadowObscured xmlns:a14="http://schemas.microsoft.com/office/drawing/2010/main"/>
                      </a:ext>
                    </a:extLst>
                  </pic:spPr>
                </pic:pic>
              </a:graphicData>
            </a:graphic>
          </wp:inline>
        </w:drawing>
      </w:r>
    </w:p>
    <w:p w:rsidR="00390C9C" w:rsidRDefault="00390C9C" w:rsidP="003B092C">
      <w:pPr>
        <w:spacing w:after="0" w:line="240" w:lineRule="auto"/>
        <w:rPr>
          <w:i/>
        </w:rPr>
      </w:pPr>
    </w:p>
    <w:p w:rsidR="003B092C" w:rsidRPr="009A1437" w:rsidRDefault="003B092C" w:rsidP="003B092C">
      <w:pPr>
        <w:spacing w:after="0" w:line="240" w:lineRule="auto"/>
        <w:rPr>
          <w:b/>
          <w:i/>
        </w:rPr>
      </w:pPr>
      <w:r w:rsidRPr="009A1437">
        <w:rPr>
          <w:b/>
          <w:i/>
        </w:rPr>
        <w:t>Lors de rencontres de textes documentaires dans les autres activités de la classe et/ou dans les autres disciplines, faire le lien quand cela est possible avec les structures de textes étudiées.</w:t>
      </w:r>
    </w:p>
    <w:p w:rsidR="00C17728" w:rsidRDefault="00C17728" w:rsidP="00747C85">
      <w:pPr>
        <w:spacing w:after="0" w:line="240" w:lineRule="auto"/>
      </w:pPr>
    </w:p>
    <w:p w:rsidR="00C17728" w:rsidRPr="00C17728" w:rsidRDefault="00C17728" w:rsidP="00C17728">
      <w:pPr>
        <w:shd w:val="clear" w:color="auto" w:fill="365F91" w:themeFill="accent1" w:themeFillShade="BF"/>
        <w:spacing w:after="0" w:line="240" w:lineRule="auto"/>
        <w:rPr>
          <w:b/>
          <w:color w:val="FFFFFF" w:themeColor="background1"/>
        </w:rPr>
      </w:pPr>
      <w:r w:rsidRPr="00C17728">
        <w:rPr>
          <w:b/>
          <w:color w:val="FFFFFF" w:themeColor="background1"/>
        </w:rPr>
        <w:t>Etape 4 :</w:t>
      </w:r>
      <w:r w:rsidR="00946ADC">
        <w:rPr>
          <w:b/>
          <w:color w:val="FFFFFF" w:themeColor="background1"/>
        </w:rPr>
        <w:t xml:space="preserve"> Réinvestir</w:t>
      </w:r>
    </w:p>
    <w:p w:rsidR="00C6630D" w:rsidRDefault="00C6630D" w:rsidP="00C6630D">
      <w:pPr>
        <w:spacing w:after="0" w:line="240" w:lineRule="auto"/>
        <w:rPr>
          <w:smallCaps/>
        </w:rPr>
      </w:pPr>
      <w:r w:rsidRPr="00C6630D">
        <w:rPr>
          <w:smallCaps/>
        </w:rPr>
        <w:t>Activité 1 :</w:t>
      </w:r>
      <w:r>
        <w:rPr>
          <w:smallCaps/>
        </w:rPr>
        <w:t xml:space="preserve"> Définir la structure du texte à partir du titre et des sous-titres (sans lecture du texte)</w:t>
      </w:r>
    </w:p>
    <w:p w:rsidR="00C6630D" w:rsidRDefault="00C6630D" w:rsidP="00C6630D">
      <w:pPr>
        <w:pStyle w:val="Paragraphedeliste"/>
        <w:numPr>
          <w:ilvl w:val="0"/>
          <w:numId w:val="8"/>
        </w:numPr>
        <w:spacing w:after="0" w:line="240" w:lineRule="auto"/>
      </w:pPr>
      <w:r>
        <w:t>Chaque élève reçoit un texte ou une silhouette de texte avec uniquement titre et sous-titres.</w:t>
      </w:r>
    </w:p>
    <w:p w:rsidR="00C6630D" w:rsidRDefault="00C6630D" w:rsidP="00C6630D">
      <w:pPr>
        <w:pStyle w:val="Paragraphedeliste"/>
        <w:numPr>
          <w:ilvl w:val="0"/>
          <w:numId w:val="8"/>
        </w:numPr>
        <w:spacing w:after="0" w:line="240" w:lineRule="auto"/>
      </w:pPr>
      <w:r>
        <w:t>A partir du titre et des sous-titres, l’élève doit identifier la structure. Cf fiche outil 2.</w:t>
      </w:r>
    </w:p>
    <w:p w:rsidR="00C6630D" w:rsidRDefault="00C6630D" w:rsidP="00C6630D">
      <w:pPr>
        <w:pStyle w:val="Paragraphedeliste"/>
        <w:numPr>
          <w:ilvl w:val="0"/>
          <w:numId w:val="8"/>
        </w:numPr>
        <w:spacing w:after="0" w:line="240" w:lineRule="auto"/>
      </w:pPr>
      <w:r>
        <w:t>Validation collective.</w:t>
      </w:r>
    </w:p>
    <w:p w:rsidR="00C6630D" w:rsidRDefault="00C6630D" w:rsidP="00C6630D">
      <w:pPr>
        <w:spacing w:after="0" w:line="240" w:lineRule="auto"/>
        <w:rPr>
          <w:smallCaps/>
        </w:rPr>
      </w:pPr>
    </w:p>
    <w:p w:rsidR="00C6630D" w:rsidRDefault="00C6630D" w:rsidP="00C6630D">
      <w:pPr>
        <w:spacing w:after="0" w:line="240" w:lineRule="auto"/>
        <w:rPr>
          <w:smallCaps/>
        </w:rPr>
      </w:pPr>
      <w:r>
        <w:rPr>
          <w:smallCaps/>
        </w:rPr>
        <w:t>.</w:t>
      </w:r>
    </w:p>
    <w:p w:rsidR="00C6630D" w:rsidRDefault="00C6630D" w:rsidP="00C6630D">
      <w:pPr>
        <w:spacing w:after="0" w:line="240" w:lineRule="auto"/>
        <w:rPr>
          <w:smallCaps/>
        </w:rPr>
      </w:pPr>
      <w:r>
        <w:rPr>
          <w:smallCaps/>
        </w:rPr>
        <w:t>Activité 2 : Lecture d’un texte documentaire en identifiant la structure</w:t>
      </w:r>
    </w:p>
    <w:p w:rsidR="00C17728" w:rsidRDefault="00A03121" w:rsidP="00AF0702">
      <w:pPr>
        <w:pStyle w:val="Paragraphedeliste"/>
        <w:numPr>
          <w:ilvl w:val="0"/>
          <w:numId w:val="8"/>
        </w:numPr>
        <w:spacing w:after="0" w:line="240" w:lineRule="auto"/>
      </w:pPr>
      <w:r>
        <w:t>Chaque élève reçoit un nouveau texte</w:t>
      </w:r>
      <w:r w:rsidR="000C3C46">
        <w:t>.</w:t>
      </w:r>
    </w:p>
    <w:p w:rsidR="00A03121" w:rsidRDefault="00A03121" w:rsidP="00AF0702">
      <w:pPr>
        <w:pStyle w:val="Paragraphedeliste"/>
        <w:numPr>
          <w:ilvl w:val="0"/>
          <w:numId w:val="8"/>
        </w:numPr>
        <w:spacing w:after="0" w:line="240" w:lineRule="auto"/>
      </w:pPr>
      <w:r>
        <w:t xml:space="preserve">A partir </w:t>
      </w:r>
      <w:r w:rsidR="00AF0702">
        <w:t>du titre</w:t>
      </w:r>
      <w:r w:rsidR="00390C9C">
        <w:t xml:space="preserve"> et des sous-titres</w:t>
      </w:r>
      <w:r w:rsidR="00AF0702">
        <w:t>,</w:t>
      </w:r>
      <w:r>
        <w:t xml:space="preserve"> </w:t>
      </w:r>
      <w:r w:rsidR="00F91E44">
        <w:t>l’élève doit</w:t>
      </w:r>
      <w:r>
        <w:t xml:space="preserve"> identifier la structure.</w:t>
      </w:r>
      <w:r w:rsidR="00F91E44">
        <w:t xml:space="preserve"> Cf fiche outil 2.</w:t>
      </w:r>
    </w:p>
    <w:p w:rsidR="00F91E44" w:rsidRDefault="00F91E44" w:rsidP="00AF0702">
      <w:pPr>
        <w:pStyle w:val="Paragraphedeliste"/>
        <w:numPr>
          <w:ilvl w:val="0"/>
          <w:numId w:val="8"/>
        </w:numPr>
        <w:spacing w:after="0" w:line="240" w:lineRule="auto"/>
      </w:pPr>
      <w:r>
        <w:t>Validation collective.</w:t>
      </w:r>
    </w:p>
    <w:p w:rsidR="00A03121" w:rsidRDefault="00A03121" w:rsidP="00AF0702">
      <w:pPr>
        <w:pStyle w:val="Paragraphedeliste"/>
        <w:numPr>
          <w:ilvl w:val="0"/>
          <w:numId w:val="8"/>
        </w:numPr>
        <w:spacing w:after="0" w:line="240" w:lineRule="auto"/>
      </w:pPr>
      <w:r>
        <w:t xml:space="preserve">A partir de la structure identifiée, </w:t>
      </w:r>
      <w:r w:rsidR="00F91E44">
        <w:t>chaque élève complète</w:t>
      </w:r>
      <w:r w:rsidR="00AF0702">
        <w:t xml:space="preserve"> le schéma approprié : </w:t>
      </w:r>
      <w:r w:rsidR="00AF0702" w:rsidRPr="00575C59">
        <w:rPr>
          <w:b/>
        </w:rPr>
        <w:t>avant</w:t>
      </w:r>
      <w:r w:rsidR="00AF0702">
        <w:t xml:space="preserve"> la lecture </w:t>
      </w:r>
      <w:r w:rsidR="00B35B2C">
        <w:t xml:space="preserve">(on peut </w:t>
      </w:r>
      <w:r w:rsidR="00A10237">
        <w:t xml:space="preserve">aussi </w:t>
      </w:r>
      <w:r w:rsidR="00B35B2C">
        <w:t>ajouter l’option « ce que je veux savoir »)</w:t>
      </w:r>
      <w:r w:rsidR="00B32A51">
        <w:t xml:space="preserve"> </w:t>
      </w:r>
      <w:r w:rsidR="00AF0702">
        <w:t xml:space="preserve">et </w:t>
      </w:r>
      <w:r w:rsidR="00AF0702" w:rsidRPr="00575C59">
        <w:rPr>
          <w:b/>
        </w:rPr>
        <w:t>pendant</w:t>
      </w:r>
      <w:r w:rsidR="00AF0702">
        <w:t xml:space="preserve"> la lecture</w:t>
      </w:r>
    </w:p>
    <w:p w:rsidR="003F4002" w:rsidRDefault="003F4002" w:rsidP="00747C85">
      <w:pPr>
        <w:spacing w:after="0" w:line="240" w:lineRule="auto"/>
      </w:pPr>
      <w:r w:rsidRPr="003F4002">
        <w:rPr>
          <w:noProof/>
          <w:lang w:eastAsia="fr-FR"/>
        </w:rPr>
        <w:drawing>
          <wp:inline distT="0" distB="0" distL="0" distR="0" wp14:anchorId="01C4FF61" wp14:editId="738BD553">
            <wp:extent cx="2217271" cy="238743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221847" cy="2392361"/>
                    </a:xfrm>
                    <a:prstGeom prst="rect">
                      <a:avLst/>
                    </a:prstGeom>
                  </pic:spPr>
                </pic:pic>
              </a:graphicData>
            </a:graphic>
          </wp:inline>
        </w:drawing>
      </w:r>
      <w:r w:rsidRPr="003F4002">
        <w:rPr>
          <w:noProof/>
          <w:lang w:eastAsia="fr-FR"/>
        </w:rPr>
        <w:t xml:space="preserve"> </w:t>
      </w:r>
      <w:r>
        <w:rPr>
          <w:noProof/>
          <w:lang w:eastAsia="fr-FR"/>
        </w:rPr>
        <w:t>OU</w:t>
      </w:r>
      <w:r w:rsidRPr="003F4002">
        <w:rPr>
          <w:noProof/>
          <w:lang w:eastAsia="fr-FR"/>
        </w:rPr>
        <w:drawing>
          <wp:inline distT="0" distB="0" distL="0" distR="0" wp14:anchorId="4569BA82" wp14:editId="0E8AF97B">
            <wp:extent cx="4207435" cy="2473662"/>
            <wp:effectExtent l="0" t="0" r="3175"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t="8812" r="594"/>
                    <a:stretch/>
                  </pic:blipFill>
                  <pic:spPr bwMode="auto">
                    <a:xfrm>
                      <a:off x="0" y="0"/>
                      <a:ext cx="4236040" cy="2490480"/>
                    </a:xfrm>
                    <a:prstGeom prst="rect">
                      <a:avLst/>
                    </a:prstGeom>
                    <a:ln>
                      <a:noFill/>
                    </a:ln>
                    <a:extLst>
                      <a:ext uri="{53640926-AAD7-44D8-BBD7-CCE9431645EC}">
                        <a14:shadowObscured xmlns:a14="http://schemas.microsoft.com/office/drawing/2010/main"/>
                      </a:ext>
                    </a:extLst>
                  </pic:spPr>
                </pic:pic>
              </a:graphicData>
            </a:graphic>
          </wp:inline>
        </w:drawing>
      </w:r>
    </w:p>
    <w:p w:rsidR="003F4002" w:rsidRDefault="003F4002" w:rsidP="00747C85">
      <w:pPr>
        <w:spacing w:after="0" w:line="240" w:lineRule="auto"/>
      </w:pPr>
    </w:p>
    <w:p w:rsidR="0061150D" w:rsidRPr="0061150D" w:rsidRDefault="0061150D" w:rsidP="00AD222A">
      <w:pPr>
        <w:spacing w:after="0" w:line="240" w:lineRule="auto"/>
        <w:ind w:left="5316"/>
        <w:rPr>
          <w:i/>
        </w:rPr>
      </w:pPr>
      <w:r w:rsidRPr="0061150D">
        <w:rPr>
          <w:i/>
        </w:rPr>
        <w:t>Textes à proposer</w:t>
      </w:r>
      <w:r w:rsidR="004F7471">
        <w:rPr>
          <w:i/>
        </w:rPr>
        <w:t xml:space="preserve"> pour des situations de réinvestissement</w:t>
      </w:r>
      <w:r w:rsidRPr="0061150D">
        <w:rPr>
          <w:i/>
        </w:rPr>
        <w:t> :</w:t>
      </w:r>
    </w:p>
    <w:p w:rsidR="0061150D" w:rsidRPr="004F7471" w:rsidRDefault="0061150D" w:rsidP="00AD222A">
      <w:pPr>
        <w:pStyle w:val="Paragraphedeliste"/>
        <w:numPr>
          <w:ilvl w:val="0"/>
          <w:numId w:val="11"/>
        </w:numPr>
        <w:spacing w:after="0" w:line="240" w:lineRule="auto"/>
        <w:ind w:left="6036"/>
        <w:rPr>
          <w:i/>
        </w:rPr>
      </w:pPr>
      <w:r w:rsidRPr="004F7471">
        <w:rPr>
          <w:i/>
        </w:rPr>
        <w:t>Le judo</w:t>
      </w:r>
    </w:p>
    <w:p w:rsidR="0061150D" w:rsidRPr="004F7471" w:rsidRDefault="0061150D" w:rsidP="00AD222A">
      <w:pPr>
        <w:pStyle w:val="Paragraphedeliste"/>
        <w:numPr>
          <w:ilvl w:val="0"/>
          <w:numId w:val="11"/>
        </w:numPr>
        <w:spacing w:after="0" w:line="240" w:lineRule="auto"/>
        <w:ind w:left="6036"/>
        <w:rPr>
          <w:i/>
        </w:rPr>
      </w:pPr>
      <w:r w:rsidRPr="004F7471">
        <w:rPr>
          <w:i/>
        </w:rPr>
        <w:t>Judo ou taekwendo. Que choisir ?</w:t>
      </w:r>
    </w:p>
    <w:p w:rsidR="0061150D" w:rsidRPr="004F7471" w:rsidRDefault="0061150D" w:rsidP="00AD222A">
      <w:pPr>
        <w:pStyle w:val="Paragraphedeliste"/>
        <w:numPr>
          <w:ilvl w:val="0"/>
          <w:numId w:val="11"/>
        </w:numPr>
        <w:spacing w:after="0" w:line="240" w:lineRule="auto"/>
        <w:ind w:left="6036"/>
        <w:rPr>
          <w:i/>
        </w:rPr>
      </w:pPr>
      <w:r w:rsidRPr="004F7471">
        <w:rPr>
          <w:i/>
        </w:rPr>
        <w:t>La pieuvre</w:t>
      </w:r>
    </w:p>
    <w:p w:rsidR="0061150D" w:rsidRPr="004F7471" w:rsidRDefault="0061150D" w:rsidP="00AD222A">
      <w:pPr>
        <w:pStyle w:val="Paragraphedeliste"/>
        <w:numPr>
          <w:ilvl w:val="0"/>
          <w:numId w:val="11"/>
        </w:numPr>
        <w:spacing w:after="0" w:line="240" w:lineRule="auto"/>
        <w:ind w:left="6036"/>
        <w:rPr>
          <w:i/>
        </w:rPr>
      </w:pPr>
      <w:r w:rsidRPr="004F7471">
        <w:rPr>
          <w:i/>
        </w:rPr>
        <w:t>Différences entre chameaux et dromadaires.</w:t>
      </w:r>
    </w:p>
    <w:p w:rsidR="0061150D" w:rsidRPr="004F7471" w:rsidRDefault="0061150D" w:rsidP="00AD222A">
      <w:pPr>
        <w:pStyle w:val="Paragraphedeliste"/>
        <w:numPr>
          <w:ilvl w:val="0"/>
          <w:numId w:val="11"/>
        </w:numPr>
        <w:spacing w:after="0" w:line="240" w:lineRule="auto"/>
        <w:ind w:left="6036"/>
        <w:rPr>
          <w:i/>
        </w:rPr>
      </w:pPr>
      <w:r w:rsidRPr="004F7471">
        <w:rPr>
          <w:i/>
        </w:rPr>
        <w:t>Les guêpes</w:t>
      </w:r>
    </w:p>
    <w:p w:rsidR="0061150D" w:rsidRPr="004F7471" w:rsidRDefault="0061150D" w:rsidP="00AD222A">
      <w:pPr>
        <w:pStyle w:val="Paragraphedeliste"/>
        <w:numPr>
          <w:ilvl w:val="0"/>
          <w:numId w:val="11"/>
        </w:numPr>
        <w:spacing w:after="0" w:line="240" w:lineRule="auto"/>
        <w:ind w:left="6036"/>
        <w:rPr>
          <w:i/>
        </w:rPr>
      </w:pPr>
      <w:r w:rsidRPr="004F7471">
        <w:rPr>
          <w:i/>
        </w:rPr>
        <w:t>S’agit-il d’une guêpe ou d’une abeille ?</w:t>
      </w:r>
    </w:p>
    <w:p w:rsidR="0061150D" w:rsidRDefault="0061150D" w:rsidP="00747C85">
      <w:pPr>
        <w:spacing w:after="0" w:line="240" w:lineRule="auto"/>
      </w:pPr>
    </w:p>
    <w:p w:rsidR="00234E15" w:rsidRDefault="00A10237" w:rsidP="005E7646">
      <w:pPr>
        <w:shd w:val="clear" w:color="auto" w:fill="BFBFBF" w:themeFill="background1" w:themeFillShade="BF"/>
        <w:spacing w:after="0" w:line="240" w:lineRule="auto"/>
      </w:pPr>
      <w:r>
        <w:t xml:space="preserve">Pendant cette étape de </w:t>
      </w:r>
      <w:r w:rsidR="008C17EB">
        <w:t xml:space="preserve">réinvestissement / </w:t>
      </w:r>
      <w:r>
        <w:t>d’entrainem</w:t>
      </w:r>
      <w:r w:rsidR="008C17EB">
        <w:t xml:space="preserve">ent, le maitre peut déterminer un sous-groupe </w:t>
      </w:r>
      <w:r w:rsidR="00FB6524">
        <w:t xml:space="preserve">homogène </w:t>
      </w:r>
      <w:r w:rsidR="008C17EB">
        <w:t>d’élèves (de 3 à 5 environ) qui ont besoin d’un accompagnement particulier.</w:t>
      </w:r>
    </w:p>
    <w:p w:rsidR="003B786A" w:rsidRPr="0051527A" w:rsidRDefault="008C17EB" w:rsidP="005E7646">
      <w:pPr>
        <w:shd w:val="clear" w:color="auto" w:fill="BFBFBF" w:themeFill="background1" w:themeFillShade="BF"/>
        <w:spacing w:after="0" w:line="240" w:lineRule="auto"/>
        <w:rPr>
          <w:smallCaps/>
        </w:rPr>
      </w:pPr>
      <w:r w:rsidRPr="0051527A">
        <w:rPr>
          <w:smallCaps/>
          <w:u w:val="single"/>
        </w:rPr>
        <w:t xml:space="preserve">Un dispositif de différenciation </w:t>
      </w:r>
      <w:r w:rsidR="00FB6524" w:rsidRPr="0051527A">
        <w:rPr>
          <w:smallCaps/>
          <w:u w:val="single"/>
        </w:rPr>
        <w:t xml:space="preserve">alors </w:t>
      </w:r>
      <w:r w:rsidRPr="0051527A">
        <w:rPr>
          <w:smallCaps/>
          <w:u w:val="single"/>
        </w:rPr>
        <w:t xml:space="preserve">possible est </w:t>
      </w:r>
      <w:r w:rsidR="00FB6524" w:rsidRPr="0051527A">
        <w:rPr>
          <w:b/>
          <w:smallCaps/>
          <w:u w:val="single"/>
        </w:rPr>
        <w:t>l’enseignement explicite direct</w:t>
      </w:r>
      <w:r w:rsidR="00FB6524" w:rsidRPr="0051527A">
        <w:rPr>
          <w:smallCaps/>
        </w:rPr>
        <w:t>.</w:t>
      </w:r>
    </w:p>
    <w:p w:rsidR="009F3EE2" w:rsidRDefault="009F3EE2" w:rsidP="005E7646">
      <w:pPr>
        <w:shd w:val="clear" w:color="auto" w:fill="BFBFBF" w:themeFill="background1" w:themeFillShade="BF"/>
        <w:spacing w:after="0" w:line="240" w:lineRule="auto"/>
      </w:pPr>
      <w:r>
        <w:t>L’enseignant nomme la stratégie et précise son utilité</w:t>
      </w:r>
    </w:p>
    <w:p w:rsidR="009F3EE2" w:rsidRDefault="009F3EE2" w:rsidP="005E7646">
      <w:pPr>
        <w:shd w:val="clear" w:color="auto" w:fill="BFBFBF" w:themeFill="background1" w:themeFillShade="BF"/>
        <w:spacing w:after="0" w:line="240" w:lineRule="auto"/>
      </w:pPr>
      <w:r>
        <w:t xml:space="preserve">Ensuite, l’enseignant </w:t>
      </w:r>
      <w:r w:rsidRPr="005E7646">
        <w:rPr>
          <w:b/>
        </w:rPr>
        <w:t>modélise</w:t>
      </w:r>
      <w:r>
        <w:t> : il s’agit pour lui de verbaliser ce qui se passe dans sa tête lorsqu’il applique la stratégie ciblée en lecture. L’enseignant s’offre comme modèle de lecteur, e</w:t>
      </w:r>
      <w:r w:rsidR="009E2ECF">
        <w:t>n</w:t>
      </w:r>
      <w:r>
        <w:t xml:space="preserve"> réfléchissant à haute voix. Il met un « haut-parleur » sur sa pensée. Attention modéliser est différent d’expliquer. Il ne s’agit pas pour l’enseignant d’expliciter ce qu’il fait, mais bien de rendre accessible son raisonnement en le faisant à haute voix.</w:t>
      </w:r>
    </w:p>
    <w:p w:rsidR="009F3EE2" w:rsidRDefault="009F3EE2" w:rsidP="005E7646">
      <w:pPr>
        <w:shd w:val="clear" w:color="auto" w:fill="BFBFBF" w:themeFill="background1" w:themeFillShade="BF"/>
        <w:spacing w:after="0" w:line="240" w:lineRule="auto"/>
      </w:pPr>
      <w:r>
        <w:t>Cette modélisation gagne à être très concise et doit respecter la durée d’attention des élèves.</w:t>
      </w:r>
    </w:p>
    <w:p w:rsidR="009E2ECF" w:rsidRDefault="009E2ECF" w:rsidP="005E7646">
      <w:pPr>
        <w:shd w:val="clear" w:color="auto" w:fill="BFBFBF" w:themeFill="background1" w:themeFillShade="BF"/>
        <w:spacing w:after="0" w:line="240" w:lineRule="auto"/>
      </w:pPr>
      <w:r>
        <w:t>Il revient ensuite aux élèves de dégager les comportements du lecteur expert une fois la modélisation terminée (le haut-parleur éteint). Guidés par l’enseignant, les élèves devront dégager la procédure ou la démarche utilisée, évoquer le contexte d’application et repréciser l’utilité.</w:t>
      </w:r>
    </w:p>
    <w:p w:rsidR="00F02972" w:rsidRDefault="00985ECA" w:rsidP="005E7646">
      <w:pPr>
        <w:shd w:val="clear" w:color="auto" w:fill="BFBFBF" w:themeFill="background1" w:themeFillShade="BF"/>
        <w:spacing w:after="0" w:line="240" w:lineRule="auto"/>
      </w:pPr>
      <w:r>
        <w:t>En cliquant sur le</w:t>
      </w:r>
      <w:r w:rsidR="009379A7">
        <w:t>s</w:t>
      </w:r>
      <w:r>
        <w:t xml:space="preserve"> lien</w:t>
      </w:r>
      <w:r w:rsidR="009379A7">
        <w:t>s</w:t>
      </w:r>
      <w:r>
        <w:t xml:space="preserve"> ci-après vous pouvez accéder à </w:t>
      </w:r>
      <w:r w:rsidR="009379A7">
        <w:t>deux</w:t>
      </w:r>
      <w:r>
        <w:t xml:space="preserve"> capsule</w:t>
      </w:r>
      <w:r w:rsidR="009379A7">
        <w:t>s</w:t>
      </w:r>
      <w:r>
        <w:t xml:space="preserve"> vidéo où une enseignante (canadienne !!!) pratique cette modélisation : </w:t>
      </w:r>
    </w:p>
    <w:p w:rsidR="00F02972" w:rsidRDefault="00CF08D2" w:rsidP="00F02972">
      <w:pPr>
        <w:shd w:val="clear" w:color="auto" w:fill="BFBFBF" w:themeFill="background1" w:themeFillShade="BF"/>
        <w:spacing w:after="0" w:line="240" w:lineRule="auto"/>
        <w:jc w:val="center"/>
      </w:pPr>
      <w:hyperlink r:id="rId45" w:history="1">
        <w:r w:rsidR="00985ECA" w:rsidRPr="00985ECA">
          <w:rPr>
            <w:rStyle w:val="Lienhypertexte"/>
          </w:rPr>
          <w:t>modélisation structure descriptive</w:t>
        </w:r>
      </w:hyperlink>
    </w:p>
    <w:p w:rsidR="00985ECA" w:rsidRDefault="00CF08D2" w:rsidP="00F02972">
      <w:pPr>
        <w:shd w:val="clear" w:color="auto" w:fill="BFBFBF" w:themeFill="background1" w:themeFillShade="BF"/>
        <w:spacing w:after="0" w:line="240" w:lineRule="auto"/>
        <w:jc w:val="center"/>
      </w:pPr>
      <w:hyperlink r:id="rId46" w:history="1">
        <w:r w:rsidR="009379A7" w:rsidRPr="009379A7">
          <w:rPr>
            <w:rStyle w:val="Lienhypertexte"/>
          </w:rPr>
          <w:t>modélisation structure comparative</w:t>
        </w:r>
      </w:hyperlink>
    </w:p>
    <w:p w:rsidR="009E2ECF" w:rsidRDefault="009E2ECF" w:rsidP="005E7646">
      <w:pPr>
        <w:shd w:val="clear" w:color="auto" w:fill="BFBFBF" w:themeFill="background1" w:themeFillShade="BF"/>
        <w:spacing w:after="0" w:line="240" w:lineRule="auto"/>
      </w:pPr>
    </w:p>
    <w:p w:rsidR="008C17EB" w:rsidRDefault="00FB6524" w:rsidP="005E7646">
      <w:pPr>
        <w:shd w:val="clear" w:color="auto" w:fill="BFBFBF" w:themeFill="background1" w:themeFillShade="BF"/>
        <w:spacing w:after="0" w:line="240" w:lineRule="auto"/>
      </w:pPr>
      <w:r>
        <w:t xml:space="preserve">Une illustration de ce type d’enseignement vous est </w:t>
      </w:r>
      <w:r w:rsidR="00F02972">
        <w:t xml:space="preserve">également </w:t>
      </w:r>
      <w:r>
        <w:t>présentée ci-dessous pour les textes utilisés précédemment</w:t>
      </w:r>
      <w:r w:rsidR="003B786A">
        <w:t>. Il s’agira évidemment de le transposer au texte proposé en entrainement.</w:t>
      </w:r>
    </w:p>
    <w:p w:rsidR="008C17EB" w:rsidRPr="00F91E44" w:rsidRDefault="008C17EB" w:rsidP="005E7646">
      <w:pPr>
        <w:shd w:val="clear" w:color="auto" w:fill="BFBFBF" w:themeFill="background1" w:themeFillShade="BF"/>
        <w:spacing w:after="0" w:line="240" w:lineRule="auto"/>
      </w:pPr>
    </w:p>
    <w:p w:rsidR="00337666" w:rsidRPr="00FD2A79" w:rsidRDefault="00337666" w:rsidP="0033766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rPr>
          <w:rFonts w:ascii="Arial" w:hAnsi="Arial" w:cs="Arial"/>
          <w:sz w:val="20"/>
          <w:szCs w:val="20"/>
        </w:rPr>
      </w:pPr>
      <w:r w:rsidRPr="00FD2A79">
        <w:rPr>
          <w:rFonts w:ascii="Arial" w:hAnsi="Arial" w:cs="Arial"/>
          <w:sz w:val="20"/>
          <w:szCs w:val="20"/>
        </w:rPr>
        <w:t>Dispositif de différenciation pour un groupe d’élèves fragiles : enseignement explicite direct pour les textes descriptifs</w:t>
      </w:r>
    </w:p>
    <w:p w:rsidR="00337666" w:rsidRDefault="00337666" w:rsidP="00337666">
      <w:pPr>
        <w:shd w:val="clear" w:color="auto" w:fill="BFBFBF" w:themeFill="background1" w:themeFillShade="BF"/>
        <w:spacing w:after="0" w:line="240" w:lineRule="auto"/>
        <w:rPr>
          <w:rFonts w:ascii="Arial" w:hAnsi="Arial" w:cs="Arial"/>
          <w:sz w:val="20"/>
          <w:szCs w:val="20"/>
        </w:rPr>
      </w:pPr>
    </w:p>
    <w:p w:rsidR="00337666" w:rsidRDefault="00337666" w:rsidP="00337666">
      <w:pPr>
        <w:shd w:val="clear" w:color="auto" w:fill="BFBFBF" w:themeFill="background1" w:themeFillShade="BF"/>
        <w:spacing w:after="0" w:line="240" w:lineRule="auto"/>
        <w:rPr>
          <w:rFonts w:ascii="Arial" w:hAnsi="Arial" w:cs="Arial"/>
          <w:sz w:val="20"/>
          <w:szCs w:val="20"/>
        </w:rPr>
      </w:pPr>
      <w:r>
        <w:rPr>
          <w:rFonts w:ascii="Arial" w:hAnsi="Arial" w:cs="Arial"/>
          <w:sz w:val="20"/>
          <w:szCs w:val="20"/>
        </w:rPr>
        <w:t>A partir du même texte</w:t>
      </w:r>
      <w:r w:rsidR="003B786A">
        <w:rPr>
          <w:rFonts w:ascii="Arial" w:hAnsi="Arial" w:cs="Arial"/>
          <w:sz w:val="20"/>
          <w:szCs w:val="20"/>
        </w:rPr>
        <w:t xml:space="preserve"> que celui proposé aux autres élèves de la classe</w:t>
      </w:r>
      <w:r>
        <w:rPr>
          <w:rFonts w:ascii="Arial" w:hAnsi="Arial" w:cs="Arial"/>
          <w:sz w:val="20"/>
          <w:szCs w:val="20"/>
        </w:rPr>
        <w:t>, l’enseignant modélise comment il fait pour reconnaitre la structure d’un texte :</w:t>
      </w:r>
    </w:p>
    <w:p w:rsidR="00337666" w:rsidRDefault="00337666" w:rsidP="00337666">
      <w:pPr>
        <w:pStyle w:val="Paragraphedeliste"/>
        <w:numPr>
          <w:ilvl w:val="0"/>
          <w:numId w:val="10"/>
        </w:numPr>
        <w:shd w:val="clear" w:color="auto" w:fill="BFBFBF" w:themeFill="background1" w:themeFillShade="BF"/>
        <w:spacing w:after="0" w:line="240" w:lineRule="auto"/>
        <w:rPr>
          <w:rFonts w:ascii="Arial" w:hAnsi="Arial" w:cs="Arial"/>
          <w:sz w:val="20"/>
          <w:szCs w:val="20"/>
        </w:rPr>
      </w:pPr>
      <w:r w:rsidRPr="00267464">
        <w:rPr>
          <w:rFonts w:ascii="Arial" w:hAnsi="Arial" w:cs="Arial"/>
          <w:sz w:val="20"/>
          <w:szCs w:val="20"/>
        </w:rPr>
        <w:t xml:space="preserve">avant </w:t>
      </w:r>
      <w:r>
        <w:rPr>
          <w:rFonts w:ascii="Arial" w:hAnsi="Arial" w:cs="Arial"/>
          <w:sz w:val="20"/>
          <w:szCs w:val="20"/>
        </w:rPr>
        <w:t xml:space="preserve">la lecture : </w:t>
      </w:r>
      <w:r>
        <w:rPr>
          <w:rFonts w:ascii="Arial" w:hAnsi="Arial" w:cs="Arial"/>
          <w:sz w:val="20"/>
          <w:szCs w:val="20"/>
        </w:rPr>
        <w:br/>
        <w:t>Quand on lit le titre, on peut parfois savoir si on nous présente un seul sujet.</w:t>
      </w:r>
      <w:r>
        <w:rPr>
          <w:rFonts w:ascii="Arial" w:hAnsi="Arial" w:cs="Arial"/>
          <w:sz w:val="20"/>
          <w:szCs w:val="20"/>
        </w:rPr>
        <w:br/>
        <w:t xml:space="preserve">Quand un texte porte sur un seul sujet, on peut identifier à l’aide des sous-titres les différents aspects qui sont abordés </w:t>
      </w:r>
      <w:r w:rsidRPr="00267464">
        <w:rPr>
          <w:rFonts w:ascii="Arial" w:hAnsi="Arial" w:cs="Arial"/>
          <w:sz w:val="20"/>
          <w:szCs w:val="20"/>
        </w:rPr>
        <w:t xml:space="preserve"> </w:t>
      </w:r>
    </w:p>
    <w:p w:rsidR="00337666" w:rsidRDefault="00337666" w:rsidP="00337666">
      <w:pPr>
        <w:pStyle w:val="Paragraphedeliste"/>
        <w:numPr>
          <w:ilvl w:val="0"/>
          <w:numId w:val="10"/>
        </w:numPr>
        <w:shd w:val="clear" w:color="auto" w:fill="BFBFBF" w:themeFill="background1" w:themeFillShade="BF"/>
        <w:spacing w:after="0" w:line="240" w:lineRule="auto"/>
        <w:rPr>
          <w:rFonts w:ascii="Arial" w:hAnsi="Arial" w:cs="Arial"/>
          <w:sz w:val="20"/>
          <w:szCs w:val="20"/>
        </w:rPr>
      </w:pPr>
      <w:r>
        <w:rPr>
          <w:rFonts w:ascii="Arial" w:hAnsi="Arial" w:cs="Arial"/>
          <w:sz w:val="20"/>
          <w:szCs w:val="20"/>
        </w:rPr>
        <w:t>pendant la lecture :</w:t>
      </w:r>
      <w:r>
        <w:rPr>
          <w:rFonts w:ascii="Arial" w:hAnsi="Arial" w:cs="Arial"/>
          <w:sz w:val="20"/>
          <w:szCs w:val="20"/>
        </w:rPr>
        <w:br/>
      </w:r>
      <w:r w:rsidRPr="00267464">
        <w:rPr>
          <w:rFonts w:ascii="Arial" w:hAnsi="Arial" w:cs="Arial"/>
          <w:sz w:val="20"/>
          <w:szCs w:val="20"/>
        </w:rPr>
        <w:t>Il modélise également comment trouver les informations importantes.</w:t>
      </w:r>
      <w:r>
        <w:rPr>
          <w:rFonts w:ascii="Arial" w:hAnsi="Arial" w:cs="Arial"/>
          <w:sz w:val="20"/>
          <w:szCs w:val="20"/>
        </w:rPr>
        <w:br/>
        <w:t>Dans un texte descriptif, les marqueurs de relation peuvent nous indiquer qu’on passe d’un aspect à l’autre (de plus, également, aussi, etc …)</w:t>
      </w:r>
    </w:p>
    <w:p w:rsidR="00D50C2E" w:rsidRPr="00D50C2E" w:rsidRDefault="00D50C2E" w:rsidP="00D50C2E">
      <w:pPr>
        <w:shd w:val="clear" w:color="auto" w:fill="BFBFBF" w:themeFill="background1" w:themeFillShade="BF"/>
        <w:spacing w:after="0" w:line="240" w:lineRule="auto"/>
        <w:ind w:left="360"/>
        <w:rPr>
          <w:rFonts w:ascii="Arial" w:hAnsi="Arial" w:cs="Arial"/>
          <w:sz w:val="20"/>
          <w:szCs w:val="20"/>
        </w:rPr>
      </w:pPr>
    </w:p>
    <w:p w:rsidR="00D50C2E" w:rsidRPr="00D50C2E" w:rsidRDefault="00D50C2E" w:rsidP="00D50C2E">
      <w:pPr>
        <w:shd w:val="clear" w:color="auto" w:fill="BFBFBF" w:themeFill="background1" w:themeFillShade="BF"/>
        <w:spacing w:after="0" w:line="240" w:lineRule="auto"/>
        <w:ind w:left="360"/>
        <w:rPr>
          <w:rFonts w:ascii="Arial" w:hAnsi="Arial" w:cs="Arial"/>
          <w:sz w:val="20"/>
          <w:szCs w:val="20"/>
        </w:rPr>
      </w:pPr>
      <w:r w:rsidRPr="00D50C2E">
        <w:rPr>
          <w:rFonts w:ascii="Arial" w:hAnsi="Arial" w:cs="Arial"/>
          <w:sz w:val="20"/>
          <w:szCs w:val="20"/>
        </w:rPr>
        <w:t>Pour le texte « Les couleuvres », proposition de modélisation :</w:t>
      </w:r>
    </w:p>
    <w:p w:rsidR="00D50C2E" w:rsidRPr="00D50C2E" w:rsidRDefault="00D50C2E" w:rsidP="00D50C2E">
      <w:pPr>
        <w:shd w:val="clear" w:color="auto" w:fill="BFBFBF" w:themeFill="background1" w:themeFillShade="BF"/>
        <w:spacing w:after="0" w:line="240" w:lineRule="auto"/>
        <w:ind w:left="360"/>
        <w:rPr>
          <w:rFonts w:ascii="Arial" w:hAnsi="Arial" w:cs="Arial"/>
          <w:sz w:val="20"/>
          <w:szCs w:val="20"/>
        </w:rPr>
      </w:pPr>
      <w:r w:rsidRPr="00D50C2E">
        <w:rPr>
          <w:rFonts w:ascii="Arial" w:hAnsi="Arial" w:cs="Arial"/>
          <w:sz w:val="20"/>
          <w:szCs w:val="20"/>
          <w:u w:val="single"/>
        </w:rPr>
        <w:t>Titre</w:t>
      </w:r>
      <w:r w:rsidRPr="00D50C2E">
        <w:rPr>
          <w:rFonts w:ascii="Arial" w:hAnsi="Arial" w:cs="Arial"/>
          <w:sz w:val="20"/>
          <w:szCs w:val="20"/>
        </w:rPr>
        <w:t> : Le titre m’indique que le texte semble porter sur un seul sujet ‘les couleuvres’</w:t>
      </w:r>
    </w:p>
    <w:p w:rsidR="00D50C2E" w:rsidRPr="00D50C2E" w:rsidRDefault="00D50C2E" w:rsidP="00D50C2E">
      <w:pPr>
        <w:shd w:val="clear" w:color="auto" w:fill="BFBFBF" w:themeFill="background1" w:themeFillShade="BF"/>
        <w:spacing w:after="0" w:line="240" w:lineRule="auto"/>
        <w:ind w:left="360"/>
        <w:rPr>
          <w:rFonts w:ascii="Arial" w:hAnsi="Arial" w:cs="Arial"/>
          <w:sz w:val="20"/>
          <w:szCs w:val="20"/>
        </w:rPr>
      </w:pPr>
      <w:r w:rsidRPr="00D50C2E">
        <w:rPr>
          <w:rFonts w:ascii="Arial" w:hAnsi="Arial" w:cs="Arial"/>
          <w:sz w:val="20"/>
          <w:szCs w:val="20"/>
          <w:u w:val="single"/>
        </w:rPr>
        <w:t>Sous-titres</w:t>
      </w:r>
      <w:r w:rsidRPr="00D50C2E">
        <w:rPr>
          <w:rFonts w:ascii="Arial" w:hAnsi="Arial" w:cs="Arial"/>
          <w:sz w:val="20"/>
          <w:szCs w:val="20"/>
        </w:rPr>
        <w:t> : en lisant les sous-titres, je pense que le texte me donnera une description des couleuvres en traitant ces différents aspects.</w:t>
      </w:r>
    </w:p>
    <w:p w:rsidR="00D50C2E" w:rsidRPr="00D50C2E" w:rsidRDefault="00D50C2E" w:rsidP="00D50C2E">
      <w:pPr>
        <w:shd w:val="clear" w:color="auto" w:fill="BFBFBF" w:themeFill="background1" w:themeFillShade="BF"/>
        <w:spacing w:after="0" w:line="240" w:lineRule="auto"/>
        <w:ind w:left="360"/>
        <w:rPr>
          <w:rFonts w:ascii="Arial" w:hAnsi="Arial" w:cs="Arial"/>
          <w:sz w:val="20"/>
          <w:szCs w:val="20"/>
        </w:rPr>
      </w:pPr>
      <w:r w:rsidRPr="00D50C2E">
        <w:rPr>
          <w:rFonts w:ascii="Arial" w:hAnsi="Arial" w:cs="Arial"/>
          <w:sz w:val="20"/>
          <w:szCs w:val="20"/>
          <w:u w:val="single"/>
        </w:rPr>
        <w:t>Fin du premier paragraphe</w:t>
      </w:r>
      <w:r w:rsidRPr="00D50C2E">
        <w:rPr>
          <w:rFonts w:ascii="Arial" w:hAnsi="Arial" w:cs="Arial"/>
          <w:sz w:val="20"/>
          <w:szCs w:val="20"/>
        </w:rPr>
        <w:t> : dans ce paragraphe on me décrit physiquement les couleuvres. On me dit que leur corps est allongé, que leur peau est lisse (sans écailles) et qu’elles muent 4 fois par an.</w:t>
      </w:r>
    </w:p>
    <w:p w:rsidR="00D50C2E" w:rsidRPr="00D50C2E" w:rsidRDefault="00D50C2E" w:rsidP="00D50C2E">
      <w:pPr>
        <w:shd w:val="clear" w:color="auto" w:fill="BFBFBF" w:themeFill="background1" w:themeFillShade="BF"/>
        <w:spacing w:after="0" w:line="240" w:lineRule="auto"/>
        <w:ind w:left="360"/>
        <w:rPr>
          <w:rFonts w:ascii="Arial" w:hAnsi="Arial" w:cs="Arial"/>
          <w:sz w:val="20"/>
          <w:szCs w:val="20"/>
        </w:rPr>
      </w:pPr>
      <w:r w:rsidRPr="00D50C2E">
        <w:rPr>
          <w:rFonts w:ascii="Arial" w:hAnsi="Arial" w:cs="Arial"/>
          <w:sz w:val="20"/>
          <w:szCs w:val="20"/>
          <w:u w:val="single"/>
        </w:rPr>
        <w:t>Fin du deuxième paragraphe</w:t>
      </w:r>
      <w:r w:rsidRPr="00D50C2E">
        <w:rPr>
          <w:rFonts w:ascii="Arial" w:hAnsi="Arial" w:cs="Arial"/>
          <w:sz w:val="20"/>
          <w:szCs w:val="20"/>
        </w:rPr>
        <w:t> : Ici, l’auteur présente quelques moyens de défense qu’utilisent les couleuvres. Je relis le paragraphe pour juger de ce qui est important : les couleuvres ne peuvent infliger de morsures venimeuses, qu’elles peuvent utiliser un liquide nauséabond ou se camoufler dans le décor.</w:t>
      </w:r>
    </w:p>
    <w:p w:rsidR="00D50C2E" w:rsidRPr="00D50C2E" w:rsidRDefault="00D50C2E" w:rsidP="00D50C2E">
      <w:pPr>
        <w:shd w:val="clear" w:color="auto" w:fill="BFBFBF" w:themeFill="background1" w:themeFillShade="BF"/>
        <w:spacing w:after="0" w:line="240" w:lineRule="auto"/>
        <w:ind w:left="360"/>
        <w:rPr>
          <w:rFonts w:ascii="Arial" w:hAnsi="Arial" w:cs="Arial"/>
          <w:sz w:val="20"/>
          <w:szCs w:val="20"/>
        </w:rPr>
      </w:pPr>
      <w:r w:rsidRPr="00D50C2E">
        <w:rPr>
          <w:rFonts w:ascii="Arial" w:hAnsi="Arial" w:cs="Arial"/>
          <w:sz w:val="20"/>
          <w:szCs w:val="20"/>
          <w:u w:val="single"/>
        </w:rPr>
        <w:t>Fin du troisième paragraphe</w:t>
      </w:r>
      <w:r w:rsidRPr="00D50C2E">
        <w:rPr>
          <w:rFonts w:ascii="Arial" w:hAnsi="Arial" w:cs="Arial"/>
          <w:sz w:val="20"/>
          <w:szCs w:val="20"/>
        </w:rPr>
        <w:t> : Voici une description intéressante de leur façon de se déplacer en fonction de leur particularité physique : les couleuvres rampent.</w:t>
      </w:r>
    </w:p>
    <w:p w:rsidR="00D50C2E" w:rsidRPr="00D50C2E" w:rsidRDefault="00D50C2E" w:rsidP="00D50C2E">
      <w:pPr>
        <w:shd w:val="clear" w:color="auto" w:fill="BFBFBF" w:themeFill="background1" w:themeFillShade="BF"/>
        <w:spacing w:after="0" w:line="240" w:lineRule="auto"/>
        <w:ind w:left="360"/>
        <w:rPr>
          <w:rFonts w:ascii="Arial" w:hAnsi="Arial" w:cs="Arial"/>
          <w:sz w:val="20"/>
          <w:szCs w:val="20"/>
        </w:rPr>
      </w:pPr>
      <w:r w:rsidRPr="00D50C2E">
        <w:rPr>
          <w:rFonts w:ascii="Arial" w:hAnsi="Arial" w:cs="Arial"/>
          <w:sz w:val="20"/>
          <w:szCs w:val="20"/>
          <w:u w:val="single"/>
        </w:rPr>
        <w:t>Dernier paragraphe</w:t>
      </w:r>
      <w:r w:rsidRPr="00D50C2E">
        <w:rPr>
          <w:rFonts w:ascii="Arial" w:hAnsi="Arial" w:cs="Arial"/>
          <w:sz w:val="20"/>
          <w:szCs w:val="20"/>
        </w:rPr>
        <w:t> : Dans ce paragraphe, on m’apprend que les couleuvres peuvent avaler des proies plus grosses que leur tête sans les mâcher.</w:t>
      </w:r>
    </w:p>
    <w:p w:rsidR="00F91E44" w:rsidRDefault="00F91E44" w:rsidP="00747C85">
      <w:pPr>
        <w:spacing w:after="0" w:line="240" w:lineRule="auto"/>
      </w:pPr>
    </w:p>
    <w:p w:rsidR="00390C9C" w:rsidRDefault="00390C9C" w:rsidP="00747C85">
      <w:pPr>
        <w:spacing w:after="0" w:line="240" w:lineRule="auto"/>
      </w:pPr>
    </w:p>
    <w:p w:rsidR="00390C9C" w:rsidRDefault="00390C9C" w:rsidP="00747C85">
      <w:pPr>
        <w:spacing w:after="0" w:line="240" w:lineRule="auto"/>
      </w:pPr>
    </w:p>
    <w:p w:rsidR="00390C9C" w:rsidRPr="00F91E44" w:rsidRDefault="00390C9C" w:rsidP="00747C85">
      <w:pPr>
        <w:spacing w:after="0" w:line="240" w:lineRule="auto"/>
      </w:pPr>
    </w:p>
    <w:p w:rsidR="00907389" w:rsidRPr="00FD2A79" w:rsidRDefault="00907389" w:rsidP="00907389">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rPr>
          <w:rFonts w:ascii="Arial" w:hAnsi="Arial" w:cs="Arial"/>
          <w:sz w:val="20"/>
          <w:szCs w:val="20"/>
        </w:rPr>
      </w:pPr>
      <w:r w:rsidRPr="00FD2A79">
        <w:rPr>
          <w:rFonts w:ascii="Arial" w:hAnsi="Arial" w:cs="Arial"/>
          <w:sz w:val="20"/>
          <w:szCs w:val="20"/>
        </w:rPr>
        <w:t xml:space="preserve">Dispositif de différenciation pour un groupe d’élèves fragiles : enseignement explicite direct pour les textes </w:t>
      </w:r>
      <w:r>
        <w:rPr>
          <w:rFonts w:ascii="Arial" w:hAnsi="Arial" w:cs="Arial"/>
          <w:sz w:val="20"/>
          <w:szCs w:val="20"/>
        </w:rPr>
        <w:t>comparatifs</w:t>
      </w:r>
    </w:p>
    <w:p w:rsidR="00907389" w:rsidRDefault="00907389" w:rsidP="00907389">
      <w:pPr>
        <w:shd w:val="clear" w:color="auto" w:fill="BFBFBF" w:themeFill="background1" w:themeFillShade="BF"/>
        <w:spacing w:after="0" w:line="240" w:lineRule="auto"/>
        <w:rPr>
          <w:rFonts w:ascii="Arial" w:hAnsi="Arial" w:cs="Arial"/>
          <w:sz w:val="20"/>
          <w:szCs w:val="20"/>
        </w:rPr>
      </w:pPr>
    </w:p>
    <w:p w:rsidR="00907389" w:rsidRDefault="00907389" w:rsidP="00907389">
      <w:pPr>
        <w:shd w:val="clear" w:color="auto" w:fill="BFBFBF" w:themeFill="background1" w:themeFillShade="BF"/>
        <w:spacing w:after="0" w:line="240" w:lineRule="auto"/>
        <w:rPr>
          <w:rFonts w:ascii="Arial" w:hAnsi="Arial" w:cs="Arial"/>
          <w:sz w:val="20"/>
          <w:szCs w:val="20"/>
        </w:rPr>
      </w:pPr>
      <w:r>
        <w:rPr>
          <w:rFonts w:ascii="Arial" w:hAnsi="Arial" w:cs="Arial"/>
          <w:sz w:val="20"/>
          <w:szCs w:val="20"/>
        </w:rPr>
        <w:t>A partir du même texte</w:t>
      </w:r>
      <w:r w:rsidR="00974A4A" w:rsidRPr="00974A4A">
        <w:rPr>
          <w:rFonts w:ascii="Arial" w:hAnsi="Arial" w:cs="Arial"/>
          <w:sz w:val="20"/>
          <w:szCs w:val="20"/>
        </w:rPr>
        <w:t xml:space="preserve"> </w:t>
      </w:r>
      <w:r w:rsidR="00974A4A">
        <w:rPr>
          <w:rFonts w:ascii="Arial" w:hAnsi="Arial" w:cs="Arial"/>
          <w:sz w:val="20"/>
          <w:szCs w:val="20"/>
        </w:rPr>
        <w:t>que celui proposé aux autres élèves de la classe</w:t>
      </w:r>
      <w:r>
        <w:rPr>
          <w:rFonts w:ascii="Arial" w:hAnsi="Arial" w:cs="Arial"/>
          <w:sz w:val="20"/>
          <w:szCs w:val="20"/>
        </w:rPr>
        <w:t>, l’enseignant modélise comment il fait pour reconnaitre la structure d’un texte :</w:t>
      </w:r>
    </w:p>
    <w:p w:rsidR="00907389" w:rsidRDefault="00907389" w:rsidP="00907389">
      <w:pPr>
        <w:pStyle w:val="Paragraphedeliste"/>
        <w:numPr>
          <w:ilvl w:val="0"/>
          <w:numId w:val="10"/>
        </w:numPr>
        <w:shd w:val="clear" w:color="auto" w:fill="BFBFBF" w:themeFill="background1" w:themeFillShade="BF"/>
        <w:spacing w:after="0" w:line="240" w:lineRule="auto"/>
        <w:rPr>
          <w:rFonts w:ascii="Arial" w:hAnsi="Arial" w:cs="Arial"/>
          <w:sz w:val="20"/>
          <w:szCs w:val="20"/>
        </w:rPr>
      </w:pPr>
      <w:r w:rsidRPr="00267464">
        <w:rPr>
          <w:rFonts w:ascii="Arial" w:hAnsi="Arial" w:cs="Arial"/>
          <w:sz w:val="20"/>
          <w:szCs w:val="20"/>
        </w:rPr>
        <w:t xml:space="preserve">avant </w:t>
      </w:r>
      <w:r>
        <w:rPr>
          <w:rFonts w:ascii="Arial" w:hAnsi="Arial" w:cs="Arial"/>
          <w:sz w:val="20"/>
          <w:szCs w:val="20"/>
        </w:rPr>
        <w:t xml:space="preserve">la lecture : </w:t>
      </w:r>
      <w:r>
        <w:rPr>
          <w:rFonts w:ascii="Arial" w:hAnsi="Arial" w:cs="Arial"/>
          <w:sz w:val="20"/>
          <w:szCs w:val="20"/>
        </w:rPr>
        <w:br/>
        <w:t>Quand on lit le titre, on peut parfois savoir si on nous amène à comparer deux sujets.</w:t>
      </w:r>
      <w:r>
        <w:rPr>
          <w:rFonts w:ascii="Arial" w:hAnsi="Arial" w:cs="Arial"/>
          <w:sz w:val="20"/>
          <w:szCs w:val="20"/>
        </w:rPr>
        <w:br/>
        <w:t xml:space="preserve">Les sous-titres nous indiquent souvent que les deux sujets seront décrits par leurs points communs et leurs différences </w:t>
      </w:r>
      <w:r w:rsidRPr="00267464">
        <w:rPr>
          <w:rFonts w:ascii="Arial" w:hAnsi="Arial" w:cs="Arial"/>
          <w:sz w:val="20"/>
          <w:szCs w:val="20"/>
        </w:rPr>
        <w:t xml:space="preserve"> </w:t>
      </w:r>
    </w:p>
    <w:p w:rsidR="00907389" w:rsidRDefault="00907389" w:rsidP="00907389">
      <w:pPr>
        <w:pStyle w:val="Paragraphedeliste"/>
        <w:numPr>
          <w:ilvl w:val="0"/>
          <w:numId w:val="10"/>
        </w:numPr>
        <w:shd w:val="clear" w:color="auto" w:fill="BFBFBF" w:themeFill="background1" w:themeFillShade="BF"/>
        <w:spacing w:after="0" w:line="240" w:lineRule="auto"/>
        <w:rPr>
          <w:rFonts w:ascii="Arial" w:hAnsi="Arial" w:cs="Arial"/>
          <w:sz w:val="20"/>
          <w:szCs w:val="20"/>
        </w:rPr>
      </w:pPr>
      <w:r>
        <w:rPr>
          <w:rFonts w:ascii="Arial" w:hAnsi="Arial" w:cs="Arial"/>
          <w:sz w:val="20"/>
          <w:szCs w:val="20"/>
        </w:rPr>
        <w:t>pendant la lecture :</w:t>
      </w:r>
      <w:r>
        <w:rPr>
          <w:rFonts w:ascii="Arial" w:hAnsi="Arial" w:cs="Arial"/>
          <w:sz w:val="20"/>
          <w:szCs w:val="20"/>
        </w:rPr>
        <w:br/>
      </w:r>
      <w:r w:rsidRPr="00267464">
        <w:rPr>
          <w:rFonts w:ascii="Arial" w:hAnsi="Arial" w:cs="Arial"/>
          <w:sz w:val="20"/>
          <w:szCs w:val="20"/>
        </w:rPr>
        <w:t>Il modélise également comment trouver les informations importantes.</w:t>
      </w:r>
      <w:r>
        <w:rPr>
          <w:rFonts w:ascii="Arial" w:hAnsi="Arial" w:cs="Arial"/>
          <w:sz w:val="20"/>
          <w:szCs w:val="20"/>
        </w:rPr>
        <w:br/>
        <w:t>Dans un texte comparatif, les marqueurs de relation peuvent nous indiquer des comparaisons ou des oppositions (par contre, cependant, bien que, pour sa part, au contraire, pourtant, même si, …)</w:t>
      </w:r>
    </w:p>
    <w:p w:rsidR="00907389" w:rsidRDefault="00907389" w:rsidP="00907389">
      <w:pPr>
        <w:shd w:val="clear" w:color="auto" w:fill="BFBFBF" w:themeFill="background1" w:themeFillShade="BF"/>
        <w:spacing w:after="0" w:line="240" w:lineRule="auto"/>
        <w:rPr>
          <w:rFonts w:ascii="Arial" w:hAnsi="Arial" w:cs="Arial"/>
          <w:sz w:val="20"/>
          <w:szCs w:val="20"/>
        </w:rPr>
      </w:pPr>
    </w:p>
    <w:p w:rsidR="00907389" w:rsidRDefault="00907389" w:rsidP="00907389">
      <w:pPr>
        <w:shd w:val="clear" w:color="auto" w:fill="BFBFBF" w:themeFill="background1" w:themeFillShade="BF"/>
        <w:spacing w:after="0" w:line="240" w:lineRule="auto"/>
        <w:rPr>
          <w:rFonts w:ascii="Arial" w:hAnsi="Arial" w:cs="Arial"/>
          <w:sz w:val="20"/>
          <w:szCs w:val="20"/>
        </w:rPr>
      </w:pPr>
      <w:r>
        <w:rPr>
          <w:rFonts w:ascii="Arial" w:hAnsi="Arial" w:cs="Arial"/>
          <w:sz w:val="20"/>
          <w:szCs w:val="20"/>
        </w:rPr>
        <w:t>Pour le texte « couleuvres ou vipères ? », proposition de modélisation :</w:t>
      </w:r>
    </w:p>
    <w:p w:rsidR="00907389" w:rsidRDefault="00907389" w:rsidP="00907389">
      <w:pPr>
        <w:shd w:val="clear" w:color="auto" w:fill="BFBFBF" w:themeFill="background1" w:themeFillShade="BF"/>
        <w:spacing w:after="0" w:line="240" w:lineRule="auto"/>
        <w:rPr>
          <w:rFonts w:ascii="Arial" w:hAnsi="Arial" w:cs="Arial"/>
          <w:sz w:val="20"/>
          <w:szCs w:val="20"/>
        </w:rPr>
      </w:pPr>
      <w:r w:rsidRPr="00886D61">
        <w:rPr>
          <w:rFonts w:ascii="Arial" w:hAnsi="Arial" w:cs="Arial"/>
          <w:sz w:val="20"/>
          <w:szCs w:val="20"/>
          <w:u w:val="single"/>
        </w:rPr>
        <w:t>Titre</w:t>
      </w:r>
      <w:r>
        <w:rPr>
          <w:rFonts w:ascii="Arial" w:hAnsi="Arial" w:cs="Arial"/>
          <w:sz w:val="20"/>
          <w:szCs w:val="20"/>
        </w:rPr>
        <w:t> : Le titre me dit que le texte portera sur deux sujets. Sans doute qu’après la lecture je pourrai comparer ces deux espèces.</w:t>
      </w:r>
    </w:p>
    <w:p w:rsidR="00907389" w:rsidRDefault="00907389" w:rsidP="00907389">
      <w:pPr>
        <w:shd w:val="clear" w:color="auto" w:fill="BFBFBF" w:themeFill="background1" w:themeFillShade="BF"/>
        <w:spacing w:after="0" w:line="240" w:lineRule="auto"/>
        <w:rPr>
          <w:rFonts w:ascii="Arial" w:hAnsi="Arial" w:cs="Arial"/>
          <w:sz w:val="20"/>
          <w:szCs w:val="20"/>
        </w:rPr>
      </w:pPr>
      <w:r w:rsidRPr="00886D61">
        <w:rPr>
          <w:rFonts w:ascii="Arial" w:hAnsi="Arial" w:cs="Arial"/>
          <w:sz w:val="20"/>
          <w:szCs w:val="20"/>
          <w:u w:val="single"/>
        </w:rPr>
        <w:t>Sous-titres</w:t>
      </w:r>
      <w:r>
        <w:rPr>
          <w:rFonts w:ascii="Arial" w:hAnsi="Arial" w:cs="Arial"/>
          <w:sz w:val="20"/>
          <w:szCs w:val="20"/>
        </w:rPr>
        <w:t> : en lisant les sous-titres, mon hypothèse se confirme. On me décrira chaque espèce et on me présentera la façon de les différencier.</w:t>
      </w:r>
    </w:p>
    <w:p w:rsidR="00907389" w:rsidRDefault="00907389" w:rsidP="00907389">
      <w:pPr>
        <w:shd w:val="clear" w:color="auto" w:fill="BFBFBF" w:themeFill="background1" w:themeFillShade="BF"/>
        <w:spacing w:after="0" w:line="240" w:lineRule="auto"/>
        <w:rPr>
          <w:rFonts w:ascii="Arial" w:hAnsi="Arial" w:cs="Arial"/>
          <w:sz w:val="20"/>
          <w:szCs w:val="20"/>
        </w:rPr>
      </w:pPr>
      <w:r w:rsidRPr="00886D61">
        <w:rPr>
          <w:rFonts w:ascii="Arial" w:hAnsi="Arial" w:cs="Arial"/>
          <w:sz w:val="20"/>
          <w:szCs w:val="20"/>
          <w:u w:val="single"/>
        </w:rPr>
        <w:t>Fin du premier paragraphe</w:t>
      </w:r>
      <w:r>
        <w:rPr>
          <w:rFonts w:ascii="Arial" w:hAnsi="Arial" w:cs="Arial"/>
          <w:sz w:val="20"/>
          <w:szCs w:val="20"/>
        </w:rPr>
        <w:t> : on me donne un premier élément comparatif : les couleuvres ne sont pas dangereuses tandis que les vipères peuvent être mortelles. Je note aussi un point commun : elles sont toutes les deux difficiles à différencier dans la nature.</w:t>
      </w:r>
    </w:p>
    <w:p w:rsidR="00907389" w:rsidRDefault="00907389" w:rsidP="00907389">
      <w:pPr>
        <w:shd w:val="clear" w:color="auto" w:fill="BFBFBF" w:themeFill="background1" w:themeFillShade="BF"/>
        <w:spacing w:after="0" w:line="240" w:lineRule="auto"/>
        <w:rPr>
          <w:rFonts w:ascii="Arial" w:hAnsi="Arial" w:cs="Arial"/>
          <w:sz w:val="20"/>
          <w:szCs w:val="20"/>
        </w:rPr>
      </w:pPr>
      <w:r w:rsidRPr="00886D61">
        <w:rPr>
          <w:rFonts w:ascii="Arial" w:hAnsi="Arial" w:cs="Arial"/>
          <w:sz w:val="20"/>
          <w:szCs w:val="20"/>
          <w:u w:val="single"/>
        </w:rPr>
        <w:t>Fin du deuxième paragraphe</w:t>
      </w:r>
      <w:r>
        <w:rPr>
          <w:rFonts w:ascii="Arial" w:hAnsi="Arial" w:cs="Arial"/>
          <w:sz w:val="20"/>
          <w:szCs w:val="20"/>
        </w:rPr>
        <w:t> : Ici, l’auteur me donne des informations sur les couleuvres : inoffensives pour l’homme, utiles pour l’environnement (mangent les rongeurs).</w:t>
      </w:r>
    </w:p>
    <w:p w:rsidR="00907389" w:rsidRDefault="00907389" w:rsidP="00907389">
      <w:pPr>
        <w:shd w:val="clear" w:color="auto" w:fill="BFBFBF" w:themeFill="background1" w:themeFillShade="BF"/>
        <w:spacing w:after="0" w:line="240" w:lineRule="auto"/>
        <w:rPr>
          <w:rFonts w:ascii="Arial" w:hAnsi="Arial" w:cs="Arial"/>
          <w:sz w:val="20"/>
          <w:szCs w:val="20"/>
        </w:rPr>
      </w:pPr>
      <w:r w:rsidRPr="00886D61">
        <w:rPr>
          <w:rFonts w:ascii="Arial" w:hAnsi="Arial" w:cs="Arial"/>
          <w:sz w:val="20"/>
          <w:szCs w:val="20"/>
          <w:u w:val="single"/>
        </w:rPr>
        <w:t>Fin du troisième paragraphe</w:t>
      </w:r>
      <w:r>
        <w:rPr>
          <w:rFonts w:ascii="Arial" w:hAnsi="Arial" w:cs="Arial"/>
          <w:sz w:val="20"/>
          <w:szCs w:val="20"/>
        </w:rPr>
        <w:t> : Ici, l’auteur me donne des informations sur les vipères : dangereuses pour l’homme (venimeuses).</w:t>
      </w:r>
    </w:p>
    <w:p w:rsidR="00907389" w:rsidRDefault="00907389" w:rsidP="00907389">
      <w:pPr>
        <w:shd w:val="clear" w:color="auto" w:fill="BFBFBF" w:themeFill="background1" w:themeFillShade="BF"/>
        <w:spacing w:after="0" w:line="240" w:lineRule="auto"/>
        <w:rPr>
          <w:rFonts w:ascii="Arial" w:hAnsi="Arial" w:cs="Arial"/>
          <w:sz w:val="20"/>
          <w:szCs w:val="20"/>
        </w:rPr>
      </w:pPr>
      <w:r>
        <w:rPr>
          <w:rFonts w:ascii="Arial" w:hAnsi="Arial" w:cs="Arial"/>
          <w:sz w:val="20"/>
          <w:szCs w:val="20"/>
          <w:u w:val="single"/>
        </w:rPr>
        <w:t>Fin du quatrième</w:t>
      </w:r>
      <w:r w:rsidRPr="0067060A">
        <w:rPr>
          <w:rFonts w:ascii="Arial" w:hAnsi="Arial" w:cs="Arial"/>
          <w:sz w:val="20"/>
          <w:szCs w:val="20"/>
          <w:u w:val="single"/>
        </w:rPr>
        <w:t xml:space="preserve"> paragraphe</w:t>
      </w:r>
      <w:r>
        <w:rPr>
          <w:rFonts w:ascii="Arial" w:hAnsi="Arial" w:cs="Arial"/>
          <w:sz w:val="20"/>
          <w:szCs w:val="20"/>
        </w:rPr>
        <w:t> : Ici on me donne des points communs qui font que ces deux espèces sont difficiles à différencier : elles se déplacent vite et elles ont des couleurs similaires.</w:t>
      </w:r>
    </w:p>
    <w:p w:rsidR="00907389" w:rsidRPr="00FD2A79" w:rsidRDefault="00907389" w:rsidP="00907389">
      <w:pPr>
        <w:shd w:val="clear" w:color="auto" w:fill="BFBFBF" w:themeFill="background1" w:themeFillShade="BF"/>
        <w:spacing w:after="0" w:line="240" w:lineRule="auto"/>
        <w:rPr>
          <w:rFonts w:ascii="Arial" w:hAnsi="Arial" w:cs="Arial"/>
          <w:sz w:val="20"/>
          <w:szCs w:val="20"/>
        </w:rPr>
      </w:pPr>
      <w:r w:rsidRPr="00D108EB">
        <w:rPr>
          <w:rFonts w:ascii="Arial" w:hAnsi="Arial" w:cs="Arial"/>
          <w:sz w:val="20"/>
          <w:szCs w:val="20"/>
          <w:u w:val="single"/>
        </w:rPr>
        <w:t>Fin du dernier paragraphe</w:t>
      </w:r>
      <w:r>
        <w:rPr>
          <w:rFonts w:ascii="Arial" w:hAnsi="Arial" w:cs="Arial"/>
          <w:sz w:val="20"/>
          <w:szCs w:val="20"/>
        </w:rPr>
        <w:t> : on me donne les particularités propres à chaque espèce. Pour la couleuvre : tête couverte de trois grosses plaques, pupilles rondes. Pour la vipère : plus petite que la couleuvre, tête couverte de petites écailles, pupilles ovales verticalement.</w:t>
      </w:r>
    </w:p>
    <w:p w:rsidR="00907389" w:rsidRPr="00C10F70" w:rsidRDefault="00907389" w:rsidP="00907389">
      <w:pPr>
        <w:spacing w:after="0" w:line="240" w:lineRule="auto"/>
      </w:pPr>
    </w:p>
    <w:p w:rsidR="00907389" w:rsidRDefault="009F4384" w:rsidP="009F4384">
      <w:pPr>
        <w:pStyle w:val="Paragraphedeliste"/>
        <w:numPr>
          <w:ilvl w:val="0"/>
          <w:numId w:val="12"/>
        </w:numPr>
        <w:spacing w:after="0" w:line="240" w:lineRule="auto"/>
      </w:pPr>
      <w:r>
        <w:t>Mise en commun :</w:t>
      </w:r>
      <w:r>
        <w:br/>
        <w:t>Le schéma du texte est complété collectivement.</w:t>
      </w:r>
      <w:r>
        <w:br/>
        <w:t>→ tous les élèves participent à cette mise en commun : aussi bien ceux du groupe de différenciation que ceux laisser en autonomie.</w:t>
      </w:r>
    </w:p>
    <w:p w:rsidR="00BD72D8" w:rsidRDefault="00BD72D8" w:rsidP="009F4384">
      <w:pPr>
        <w:pStyle w:val="Paragraphedeliste"/>
        <w:numPr>
          <w:ilvl w:val="0"/>
          <w:numId w:val="12"/>
        </w:numPr>
        <w:spacing w:after="0" w:line="240" w:lineRule="auto"/>
      </w:pPr>
      <w:r>
        <w:t>M : synthétise en relisant les informations contenues dans le schéma</w:t>
      </w:r>
      <w:r w:rsidR="00C6630D">
        <w:t>. → « ce ceux les informations données par le texte sur le sujet »</w:t>
      </w:r>
    </w:p>
    <w:p w:rsidR="00C07E1F" w:rsidRDefault="00C07E1F" w:rsidP="009F4384">
      <w:pPr>
        <w:pStyle w:val="Paragraphedeliste"/>
        <w:numPr>
          <w:ilvl w:val="0"/>
          <w:numId w:val="12"/>
        </w:numPr>
        <w:spacing w:after="0" w:line="240" w:lineRule="auto"/>
      </w:pPr>
      <w:r>
        <w:t>M : refait le lien entre la structure du texte qui aide à mieux comprendre.</w:t>
      </w:r>
    </w:p>
    <w:p w:rsidR="00985ECA" w:rsidRDefault="00985ECA" w:rsidP="00985ECA">
      <w:pPr>
        <w:spacing w:after="0" w:line="240" w:lineRule="auto"/>
      </w:pPr>
    </w:p>
    <w:p w:rsidR="0051527A" w:rsidRDefault="00985ECA" w:rsidP="005E7646">
      <w:pPr>
        <w:shd w:val="clear" w:color="auto" w:fill="BFBFBF" w:themeFill="background1" w:themeFillShade="BF"/>
        <w:spacing w:after="0" w:line="240" w:lineRule="auto"/>
      </w:pPr>
      <w:r>
        <w:t>Pour les élèves les plus fragiles, il s’agira de faire plusieurs entrainements sur différents textes</w:t>
      </w:r>
      <w:r w:rsidR="005E7646">
        <w:t xml:space="preserve">. </w:t>
      </w:r>
    </w:p>
    <w:p w:rsidR="00985ECA" w:rsidRPr="0061150D" w:rsidRDefault="005E7646" w:rsidP="005E7646">
      <w:pPr>
        <w:shd w:val="clear" w:color="auto" w:fill="BFBFBF" w:themeFill="background1" w:themeFillShade="BF"/>
        <w:spacing w:after="0" w:line="240" w:lineRule="auto"/>
      </w:pPr>
      <w:r>
        <w:t xml:space="preserve">La modélisation va alors laisser place à une </w:t>
      </w:r>
      <w:r w:rsidRPr="005E7646">
        <w:rPr>
          <w:b/>
        </w:rPr>
        <w:t>pratique guidée</w:t>
      </w:r>
      <w:r>
        <w:t xml:space="preserve"> : l’élève pratique les stratégies nouvellement apprises dans une tâche similaire à celle modélisée au préalable. L’activité peut </w:t>
      </w:r>
      <w:r w:rsidR="0051527A">
        <w:t>être faite en groupe ou</w:t>
      </w:r>
      <w:r>
        <w:t xml:space="preserve"> de</w:t>
      </w:r>
      <w:r w:rsidR="0051527A">
        <w:t xml:space="preserve"> façon individuelle</w:t>
      </w:r>
      <w:r>
        <w:t xml:space="preserve">, mais la rétroaction sur ce que l’élève fait ou ne fait pas doit absolument être présente. L’enseignant a alors pour rôle de guider l’élève en lui offrant une rétroaction appropriée. </w:t>
      </w:r>
      <w:r w:rsidR="00F02972">
        <w:t>Ce feedback</w:t>
      </w:r>
      <w:r>
        <w:t xml:space="preserve"> peut à la fois servir à valider l’</w:t>
      </w:r>
      <w:r w:rsidR="00F02972">
        <w:t>utilisation correcte</w:t>
      </w:r>
      <w:r>
        <w:t xml:space="preserve"> de la stratégie ou corriger une application erronée de la stratégie.</w:t>
      </w:r>
    </w:p>
    <w:sectPr w:rsidR="00985ECA" w:rsidRPr="0061150D" w:rsidSect="00F41E31">
      <w:footerReference w:type="default" r:id="rId47"/>
      <w:pgSz w:w="11906" w:h="16838"/>
      <w:pgMar w:top="1418"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8D2" w:rsidRDefault="00CF08D2" w:rsidP="000B4A0E">
      <w:pPr>
        <w:spacing w:after="0" w:line="240" w:lineRule="auto"/>
      </w:pPr>
      <w:r>
        <w:separator/>
      </w:r>
    </w:p>
  </w:endnote>
  <w:endnote w:type="continuationSeparator" w:id="0">
    <w:p w:rsidR="00CF08D2" w:rsidRDefault="00CF08D2" w:rsidP="000B4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5393"/>
      <w:gridCol w:w="5379"/>
    </w:tblGrid>
    <w:tr w:rsidR="006855FE">
      <w:trPr>
        <w:trHeight w:hRule="exact" w:val="115"/>
        <w:jc w:val="center"/>
      </w:trPr>
      <w:tc>
        <w:tcPr>
          <w:tcW w:w="4686" w:type="dxa"/>
          <w:shd w:val="clear" w:color="auto" w:fill="4F81BD" w:themeFill="accent1"/>
          <w:tcMar>
            <w:top w:w="0" w:type="dxa"/>
            <w:bottom w:w="0" w:type="dxa"/>
          </w:tcMar>
        </w:tcPr>
        <w:p w:rsidR="006855FE" w:rsidRDefault="006855FE">
          <w:pPr>
            <w:pStyle w:val="En-tte"/>
            <w:rPr>
              <w:caps/>
              <w:sz w:val="18"/>
            </w:rPr>
          </w:pPr>
        </w:p>
      </w:tc>
      <w:tc>
        <w:tcPr>
          <w:tcW w:w="4674" w:type="dxa"/>
          <w:shd w:val="clear" w:color="auto" w:fill="4F81BD" w:themeFill="accent1"/>
          <w:tcMar>
            <w:top w:w="0" w:type="dxa"/>
            <w:bottom w:w="0" w:type="dxa"/>
          </w:tcMar>
        </w:tcPr>
        <w:p w:rsidR="006855FE" w:rsidRDefault="006855FE">
          <w:pPr>
            <w:pStyle w:val="En-tte"/>
            <w:jc w:val="right"/>
            <w:rPr>
              <w:caps/>
              <w:sz w:val="18"/>
            </w:rPr>
          </w:pPr>
        </w:p>
      </w:tc>
    </w:tr>
    <w:tr w:rsidR="006855FE">
      <w:trPr>
        <w:jc w:val="center"/>
      </w:trPr>
      <w:sdt>
        <w:sdtPr>
          <w:rPr>
            <w:smallCaps/>
            <w:color w:val="808080" w:themeColor="background1" w:themeShade="80"/>
            <w:sz w:val="18"/>
            <w:szCs w:val="18"/>
          </w:rPr>
          <w:alias w:val="Auteur"/>
          <w:tag w:val=""/>
          <w:id w:val="1534151868"/>
          <w:placeholder>
            <w:docPart w:val="696158E4F2F741879EE774CF603FF5A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6855FE" w:rsidRDefault="001902F9">
              <w:pPr>
                <w:pStyle w:val="Pieddepage"/>
                <w:rPr>
                  <w:caps/>
                  <w:color w:val="808080" w:themeColor="background1" w:themeShade="80"/>
                  <w:sz w:val="18"/>
                  <w:szCs w:val="18"/>
                </w:rPr>
              </w:pPr>
              <w:r>
                <w:rPr>
                  <w:smallCaps/>
                  <w:color w:val="808080" w:themeColor="background1" w:themeShade="80"/>
                  <w:sz w:val="18"/>
                  <w:szCs w:val="18"/>
                </w:rPr>
                <w:t xml:space="preserve">GMDLL 26 - </w:t>
              </w:r>
              <w:r w:rsidR="006855FE" w:rsidRPr="00764C1E">
                <w:rPr>
                  <w:smallCaps/>
                  <w:color w:val="808080" w:themeColor="background1" w:themeShade="80"/>
                  <w:sz w:val="18"/>
                  <w:szCs w:val="18"/>
                </w:rPr>
                <w:t>Lecture des textes documentaires - Séance « Reconnaitre la structure d’un texte : descriptif et comparatif »</w:t>
              </w:r>
            </w:p>
          </w:tc>
        </w:sdtContent>
      </w:sdt>
      <w:tc>
        <w:tcPr>
          <w:tcW w:w="4674" w:type="dxa"/>
          <w:shd w:val="clear" w:color="auto" w:fill="auto"/>
          <w:vAlign w:val="center"/>
        </w:tcPr>
        <w:p w:rsidR="006855FE" w:rsidRDefault="006855FE">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CF08D2">
            <w:rPr>
              <w:caps/>
              <w:noProof/>
              <w:color w:val="808080" w:themeColor="background1" w:themeShade="80"/>
              <w:sz w:val="18"/>
              <w:szCs w:val="18"/>
            </w:rPr>
            <w:t>1</w:t>
          </w:r>
          <w:r>
            <w:rPr>
              <w:caps/>
              <w:color w:val="808080" w:themeColor="background1" w:themeShade="80"/>
              <w:sz w:val="18"/>
              <w:szCs w:val="18"/>
            </w:rPr>
            <w:fldChar w:fldCharType="end"/>
          </w:r>
        </w:p>
      </w:tc>
    </w:tr>
  </w:tbl>
  <w:p w:rsidR="000B4A0E" w:rsidRDefault="000B4A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8D2" w:rsidRDefault="00CF08D2" w:rsidP="000B4A0E">
      <w:pPr>
        <w:spacing w:after="0" w:line="240" w:lineRule="auto"/>
      </w:pPr>
      <w:r>
        <w:separator/>
      </w:r>
    </w:p>
  </w:footnote>
  <w:footnote w:type="continuationSeparator" w:id="0">
    <w:p w:rsidR="00CF08D2" w:rsidRDefault="00CF08D2" w:rsidP="000B4A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12EE"/>
    <w:multiLevelType w:val="hybridMultilevel"/>
    <w:tmpl w:val="C93ECE68"/>
    <w:lvl w:ilvl="0" w:tplc="00000004">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6B1A53"/>
    <w:multiLevelType w:val="hybridMultilevel"/>
    <w:tmpl w:val="28722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0C0FED"/>
    <w:multiLevelType w:val="hybridMultilevel"/>
    <w:tmpl w:val="5F5EF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F6619E"/>
    <w:multiLevelType w:val="hybridMultilevel"/>
    <w:tmpl w:val="1FCAD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6C4FD8"/>
    <w:multiLevelType w:val="hybridMultilevel"/>
    <w:tmpl w:val="D1AA0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C71C7B"/>
    <w:multiLevelType w:val="hybridMultilevel"/>
    <w:tmpl w:val="D8FAB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1B2EF6"/>
    <w:multiLevelType w:val="hybridMultilevel"/>
    <w:tmpl w:val="7C624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3639DF"/>
    <w:multiLevelType w:val="hybridMultilevel"/>
    <w:tmpl w:val="E402B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EA0F9F"/>
    <w:multiLevelType w:val="hybridMultilevel"/>
    <w:tmpl w:val="D17AC0F4"/>
    <w:lvl w:ilvl="0" w:tplc="00000004">
      <w:numFmt w:val="bullet"/>
      <w:lvlText w:val="-"/>
      <w:lvlJc w:val="left"/>
      <w:pPr>
        <w:ind w:left="720" w:hanging="360"/>
      </w:pPr>
      <w:rPr>
        <w:rFonts w:ascii="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94559D"/>
    <w:multiLevelType w:val="hybridMultilevel"/>
    <w:tmpl w:val="71F2D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563039"/>
    <w:multiLevelType w:val="hybridMultilevel"/>
    <w:tmpl w:val="66FA0BE2"/>
    <w:lvl w:ilvl="0" w:tplc="6A8C1E4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C8E22FD"/>
    <w:multiLevelType w:val="hybridMultilevel"/>
    <w:tmpl w:val="73D64C9E"/>
    <w:lvl w:ilvl="0" w:tplc="6A8C1E4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8"/>
  </w:num>
  <w:num w:numId="6">
    <w:abstractNumId w:val="0"/>
  </w:num>
  <w:num w:numId="7">
    <w:abstractNumId w:val="6"/>
  </w:num>
  <w:num w:numId="8">
    <w:abstractNumId w:val="3"/>
  </w:num>
  <w:num w:numId="9">
    <w:abstractNumId w:val="2"/>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85"/>
    <w:rsid w:val="0000767E"/>
    <w:rsid w:val="00030678"/>
    <w:rsid w:val="00032693"/>
    <w:rsid w:val="000377B7"/>
    <w:rsid w:val="00041864"/>
    <w:rsid w:val="000A5831"/>
    <w:rsid w:val="000B09F5"/>
    <w:rsid w:val="000B1195"/>
    <w:rsid w:val="000B4A0E"/>
    <w:rsid w:val="000C3C46"/>
    <w:rsid w:val="000F3C4E"/>
    <w:rsid w:val="001902F9"/>
    <w:rsid w:val="001A2929"/>
    <w:rsid w:val="001E7F8C"/>
    <w:rsid w:val="0022438C"/>
    <w:rsid w:val="00232BE1"/>
    <w:rsid w:val="00234E15"/>
    <w:rsid w:val="0025160B"/>
    <w:rsid w:val="002523A4"/>
    <w:rsid w:val="002607BB"/>
    <w:rsid w:val="00267464"/>
    <w:rsid w:val="002876ED"/>
    <w:rsid w:val="002A7AFE"/>
    <w:rsid w:val="002D29FD"/>
    <w:rsid w:val="002F5BE3"/>
    <w:rsid w:val="00313269"/>
    <w:rsid w:val="003374BB"/>
    <w:rsid w:val="00337666"/>
    <w:rsid w:val="00337E0A"/>
    <w:rsid w:val="003477ED"/>
    <w:rsid w:val="00380F42"/>
    <w:rsid w:val="00390C9C"/>
    <w:rsid w:val="003A0428"/>
    <w:rsid w:val="003A3BC7"/>
    <w:rsid w:val="003B092C"/>
    <w:rsid w:val="003B7316"/>
    <w:rsid w:val="003B786A"/>
    <w:rsid w:val="003C296B"/>
    <w:rsid w:val="003E3110"/>
    <w:rsid w:val="003E5C8A"/>
    <w:rsid w:val="003F4002"/>
    <w:rsid w:val="00413562"/>
    <w:rsid w:val="00441A64"/>
    <w:rsid w:val="00492C94"/>
    <w:rsid w:val="0049476C"/>
    <w:rsid w:val="004A0C21"/>
    <w:rsid w:val="004E0416"/>
    <w:rsid w:val="004F7471"/>
    <w:rsid w:val="00503760"/>
    <w:rsid w:val="0051527A"/>
    <w:rsid w:val="00547AE1"/>
    <w:rsid w:val="0056009A"/>
    <w:rsid w:val="005646DA"/>
    <w:rsid w:val="00567071"/>
    <w:rsid w:val="00575C59"/>
    <w:rsid w:val="005A312B"/>
    <w:rsid w:val="005E7646"/>
    <w:rsid w:val="00605B2C"/>
    <w:rsid w:val="0061150D"/>
    <w:rsid w:val="00616B4D"/>
    <w:rsid w:val="00617C8E"/>
    <w:rsid w:val="006638DC"/>
    <w:rsid w:val="00667C0E"/>
    <w:rsid w:val="0067060A"/>
    <w:rsid w:val="00673AEE"/>
    <w:rsid w:val="006855FE"/>
    <w:rsid w:val="006A5FA2"/>
    <w:rsid w:val="006F6246"/>
    <w:rsid w:val="007216B8"/>
    <w:rsid w:val="00743B17"/>
    <w:rsid w:val="007460E3"/>
    <w:rsid w:val="00747C85"/>
    <w:rsid w:val="00764C1E"/>
    <w:rsid w:val="00765AFC"/>
    <w:rsid w:val="007861B0"/>
    <w:rsid w:val="008752CA"/>
    <w:rsid w:val="0088498A"/>
    <w:rsid w:val="00886D61"/>
    <w:rsid w:val="008B7015"/>
    <w:rsid w:val="008C17EB"/>
    <w:rsid w:val="008D1631"/>
    <w:rsid w:val="008D5DCA"/>
    <w:rsid w:val="008E03ED"/>
    <w:rsid w:val="008E6757"/>
    <w:rsid w:val="008F5C3D"/>
    <w:rsid w:val="00907389"/>
    <w:rsid w:val="009162E9"/>
    <w:rsid w:val="00922303"/>
    <w:rsid w:val="00922BC8"/>
    <w:rsid w:val="009360B7"/>
    <w:rsid w:val="00936120"/>
    <w:rsid w:val="00936F1A"/>
    <w:rsid w:val="009379A7"/>
    <w:rsid w:val="00946ADC"/>
    <w:rsid w:val="00954E0C"/>
    <w:rsid w:val="00974A4A"/>
    <w:rsid w:val="00981DAB"/>
    <w:rsid w:val="00985ECA"/>
    <w:rsid w:val="009A1437"/>
    <w:rsid w:val="009E06BE"/>
    <w:rsid w:val="009E2ECF"/>
    <w:rsid w:val="009F1A62"/>
    <w:rsid w:val="009F3EE2"/>
    <w:rsid w:val="009F4384"/>
    <w:rsid w:val="00A03121"/>
    <w:rsid w:val="00A10237"/>
    <w:rsid w:val="00A65BA0"/>
    <w:rsid w:val="00AB2408"/>
    <w:rsid w:val="00AB324D"/>
    <w:rsid w:val="00AD222A"/>
    <w:rsid w:val="00AF0702"/>
    <w:rsid w:val="00B319C1"/>
    <w:rsid w:val="00B32A51"/>
    <w:rsid w:val="00B35B2C"/>
    <w:rsid w:val="00B418BB"/>
    <w:rsid w:val="00BD72D8"/>
    <w:rsid w:val="00BF7003"/>
    <w:rsid w:val="00C07E1F"/>
    <w:rsid w:val="00C10F70"/>
    <w:rsid w:val="00C145EB"/>
    <w:rsid w:val="00C17728"/>
    <w:rsid w:val="00C17B2C"/>
    <w:rsid w:val="00C6630D"/>
    <w:rsid w:val="00C933E6"/>
    <w:rsid w:val="00C93EF2"/>
    <w:rsid w:val="00C9544B"/>
    <w:rsid w:val="00C97E31"/>
    <w:rsid w:val="00CA0356"/>
    <w:rsid w:val="00CA586F"/>
    <w:rsid w:val="00CC2778"/>
    <w:rsid w:val="00CD2876"/>
    <w:rsid w:val="00CF08D2"/>
    <w:rsid w:val="00CF5A42"/>
    <w:rsid w:val="00D108EB"/>
    <w:rsid w:val="00D34CF0"/>
    <w:rsid w:val="00D50C2E"/>
    <w:rsid w:val="00D52546"/>
    <w:rsid w:val="00D82FE1"/>
    <w:rsid w:val="00D86F09"/>
    <w:rsid w:val="00D906B0"/>
    <w:rsid w:val="00D96BEA"/>
    <w:rsid w:val="00DC181D"/>
    <w:rsid w:val="00DC65BA"/>
    <w:rsid w:val="00DC7CF3"/>
    <w:rsid w:val="00DF0F60"/>
    <w:rsid w:val="00E26A49"/>
    <w:rsid w:val="00E408F4"/>
    <w:rsid w:val="00E551B8"/>
    <w:rsid w:val="00E55D3C"/>
    <w:rsid w:val="00E80304"/>
    <w:rsid w:val="00EA773A"/>
    <w:rsid w:val="00EB0033"/>
    <w:rsid w:val="00EB4980"/>
    <w:rsid w:val="00F02972"/>
    <w:rsid w:val="00F34D34"/>
    <w:rsid w:val="00F41E31"/>
    <w:rsid w:val="00F661F5"/>
    <w:rsid w:val="00F91E44"/>
    <w:rsid w:val="00FB6524"/>
    <w:rsid w:val="00FD2A79"/>
    <w:rsid w:val="00FD2B91"/>
    <w:rsid w:val="00FE5CA3"/>
    <w:rsid w:val="00FE64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A2B00"/>
  <w15:chartTrackingRefBased/>
  <w15:docId w15:val="{6C162002-5540-4DC8-8C38-BDEA51DA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5160B"/>
    <w:pPr>
      <w:ind w:left="720"/>
      <w:contextualSpacing/>
    </w:pPr>
  </w:style>
  <w:style w:type="paragraph" w:styleId="En-tte">
    <w:name w:val="header"/>
    <w:basedOn w:val="Normal"/>
    <w:link w:val="En-tteCar"/>
    <w:uiPriority w:val="99"/>
    <w:unhideWhenUsed/>
    <w:rsid w:val="000B4A0E"/>
    <w:pPr>
      <w:tabs>
        <w:tab w:val="center" w:pos="4536"/>
        <w:tab w:val="right" w:pos="9072"/>
      </w:tabs>
      <w:spacing w:after="0" w:line="240" w:lineRule="auto"/>
    </w:pPr>
  </w:style>
  <w:style w:type="character" w:customStyle="1" w:styleId="En-tteCar">
    <w:name w:val="En-tête Car"/>
    <w:basedOn w:val="Policepardfaut"/>
    <w:link w:val="En-tte"/>
    <w:uiPriority w:val="99"/>
    <w:rsid w:val="000B4A0E"/>
  </w:style>
  <w:style w:type="paragraph" w:styleId="Pieddepage">
    <w:name w:val="footer"/>
    <w:basedOn w:val="Normal"/>
    <w:link w:val="PieddepageCar"/>
    <w:uiPriority w:val="99"/>
    <w:unhideWhenUsed/>
    <w:rsid w:val="000B4A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4A0E"/>
  </w:style>
  <w:style w:type="character" w:styleId="Lienhypertexte">
    <w:name w:val="Hyperlink"/>
    <w:basedOn w:val="Policepardfaut"/>
    <w:uiPriority w:val="99"/>
    <w:unhideWhenUsed/>
    <w:rsid w:val="00985ECA"/>
    <w:rPr>
      <w:color w:val="0000FF" w:themeColor="hyperlink"/>
      <w:u w:val="single"/>
    </w:rPr>
  </w:style>
  <w:style w:type="character" w:styleId="Lienhypertextesuivivisit">
    <w:name w:val="FollowedHyperlink"/>
    <w:basedOn w:val="Policepardfaut"/>
    <w:uiPriority w:val="99"/>
    <w:semiHidden/>
    <w:unhideWhenUsed/>
    <w:rsid w:val="00985E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diagramColors" Target="diagrams/colors2.xml"/><Relationship Id="rId26" Type="http://schemas.openxmlformats.org/officeDocument/2006/relationships/image" Target="media/image5.png"/><Relationship Id="rId39" Type="http://schemas.openxmlformats.org/officeDocument/2006/relationships/diagramColors" Target="diagrams/colors5.xml"/><Relationship Id="rId3" Type="http://schemas.openxmlformats.org/officeDocument/2006/relationships/settings" Target="settings.xml"/><Relationship Id="rId21" Type="http://schemas.openxmlformats.org/officeDocument/2006/relationships/diagramLayout" Target="diagrams/layout3.xml"/><Relationship Id="rId34" Type="http://schemas.openxmlformats.org/officeDocument/2006/relationships/image" Target="media/image8.png"/><Relationship Id="rId42" Type="http://schemas.openxmlformats.org/officeDocument/2006/relationships/image" Target="media/image11.pn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image" Target="media/image1.emf"/><Relationship Id="rId17" Type="http://schemas.openxmlformats.org/officeDocument/2006/relationships/diagramQuickStyle" Target="diagrams/quickStyle2.xml"/><Relationship Id="rId25" Type="http://schemas.openxmlformats.org/officeDocument/2006/relationships/image" Target="media/image4.emf"/><Relationship Id="rId33" Type="http://schemas.openxmlformats.org/officeDocument/2006/relationships/image" Target="media/image7.emf"/><Relationship Id="rId38" Type="http://schemas.openxmlformats.org/officeDocument/2006/relationships/diagramQuickStyle" Target="diagrams/quickStyle5.xml"/><Relationship Id="rId46" Type="http://schemas.openxmlformats.org/officeDocument/2006/relationships/hyperlink" Target="https://vimeo.com/177107065" TargetMode="Externa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diagramLayout" Target="diagrams/layout4.xml"/><Relationship Id="rId41"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microsoft.com/office/2007/relationships/diagramDrawing" Target="diagrams/drawing3.xml"/><Relationship Id="rId32" Type="http://schemas.microsoft.com/office/2007/relationships/diagramDrawing" Target="diagrams/drawing4.xml"/><Relationship Id="rId37" Type="http://schemas.openxmlformats.org/officeDocument/2006/relationships/diagramLayout" Target="diagrams/layout5.xml"/><Relationship Id="rId40" Type="http://schemas.microsoft.com/office/2007/relationships/diagramDrawing" Target="diagrams/drawing5.xml"/><Relationship Id="rId45" Type="http://schemas.openxmlformats.org/officeDocument/2006/relationships/hyperlink" Target="https://vimeo.com/178560557" TargetMode="External"/><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Data" Target="diagrams/data4.xml"/><Relationship Id="rId36" Type="http://schemas.openxmlformats.org/officeDocument/2006/relationships/diagramData" Target="diagrams/data5.xml"/><Relationship Id="rId49" Type="http://schemas.openxmlformats.org/officeDocument/2006/relationships/glossaryDocument" Target="glossary/document.xml"/><Relationship Id="rId10" Type="http://schemas.openxmlformats.org/officeDocument/2006/relationships/diagramColors" Target="diagrams/colors1.xml"/><Relationship Id="rId19" Type="http://schemas.microsoft.com/office/2007/relationships/diagramDrawing" Target="diagrams/drawing2.xml"/><Relationship Id="rId31" Type="http://schemas.openxmlformats.org/officeDocument/2006/relationships/diagramColors" Target="diagrams/colors4.xml"/><Relationship Id="rId44"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emf"/><Relationship Id="rId22" Type="http://schemas.openxmlformats.org/officeDocument/2006/relationships/diagramQuickStyle" Target="diagrams/quickStyle3.xml"/><Relationship Id="rId27" Type="http://schemas.openxmlformats.org/officeDocument/2006/relationships/image" Target="media/image6.emf"/><Relationship Id="rId30" Type="http://schemas.openxmlformats.org/officeDocument/2006/relationships/diagramQuickStyle" Target="diagrams/quickStyle4.xml"/><Relationship Id="rId35" Type="http://schemas.openxmlformats.org/officeDocument/2006/relationships/image" Target="media/image9.emf"/><Relationship Id="rId43" Type="http://schemas.openxmlformats.org/officeDocument/2006/relationships/image" Target="media/image12.png"/><Relationship Id="rId48" Type="http://schemas.openxmlformats.org/officeDocument/2006/relationships/fontTable" Target="fontTable.xml"/><Relationship Id="rId8"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23227B-349F-EC4C-89F1-78175ACD8DDA}" type="doc">
      <dgm:prSet loTypeId="urn:microsoft.com/office/officeart/2005/8/layout/radial1" loCatId="" qsTypeId="urn:microsoft.com/office/officeart/2005/8/quickstyle/simple1" qsCatId="simple" csTypeId="urn:microsoft.com/office/officeart/2005/8/colors/accent1_2" csCatId="accent1" phldr="1"/>
      <dgm:spPr/>
      <dgm:t>
        <a:bodyPr/>
        <a:lstStyle/>
        <a:p>
          <a:endParaRPr lang="fr-FR"/>
        </a:p>
      </dgm:t>
    </dgm:pt>
    <dgm:pt modelId="{34F0B945-CDE9-8544-97F1-4E34164261EC}">
      <dgm:prSet phldrT="[Texte]"/>
      <dgm:spPr/>
      <dgm:t>
        <a:bodyPr/>
        <a:lstStyle/>
        <a:p>
          <a:endParaRPr lang="fr-FR" dirty="0"/>
        </a:p>
      </dgm:t>
    </dgm:pt>
    <dgm:pt modelId="{8704F98D-3DB8-C74A-A843-067A120B1302}" type="parTrans" cxnId="{3CFB27FA-44C1-7C4E-88BC-92043DEC1F6E}">
      <dgm:prSet/>
      <dgm:spPr/>
      <dgm:t>
        <a:bodyPr/>
        <a:lstStyle/>
        <a:p>
          <a:endParaRPr lang="fr-FR"/>
        </a:p>
      </dgm:t>
    </dgm:pt>
    <dgm:pt modelId="{912DC71E-F91D-2D48-A79B-F05336D52D2E}" type="sibTrans" cxnId="{3CFB27FA-44C1-7C4E-88BC-92043DEC1F6E}">
      <dgm:prSet/>
      <dgm:spPr/>
      <dgm:t>
        <a:bodyPr/>
        <a:lstStyle/>
        <a:p>
          <a:endParaRPr lang="fr-FR"/>
        </a:p>
      </dgm:t>
    </dgm:pt>
    <dgm:pt modelId="{B1BD9277-FB0D-474F-B6C0-A15F45C93ED9}">
      <dgm:prSet phldrT="[Texte]"/>
      <dgm:spPr>
        <a:solidFill>
          <a:schemeClr val="accent1">
            <a:lumMod val="60000"/>
            <a:lumOff val="40000"/>
          </a:schemeClr>
        </a:solidFill>
      </dgm:spPr>
      <dgm:t>
        <a:bodyPr/>
        <a:lstStyle/>
        <a:p>
          <a:endParaRPr lang="fr-FR" dirty="0"/>
        </a:p>
      </dgm:t>
    </dgm:pt>
    <dgm:pt modelId="{FF39F5D4-460F-FC4D-9C9A-A5A8BC806884}" type="parTrans" cxnId="{827DD9C1-88D4-3A4B-A1EA-0A2CB3631798}">
      <dgm:prSet/>
      <dgm:spPr/>
      <dgm:t>
        <a:bodyPr/>
        <a:lstStyle/>
        <a:p>
          <a:endParaRPr lang="fr-FR"/>
        </a:p>
      </dgm:t>
    </dgm:pt>
    <dgm:pt modelId="{EE236FF8-4B56-CB48-B3BB-A788C0A12F84}" type="sibTrans" cxnId="{827DD9C1-88D4-3A4B-A1EA-0A2CB3631798}">
      <dgm:prSet/>
      <dgm:spPr/>
      <dgm:t>
        <a:bodyPr/>
        <a:lstStyle/>
        <a:p>
          <a:endParaRPr lang="fr-FR"/>
        </a:p>
      </dgm:t>
    </dgm:pt>
    <dgm:pt modelId="{1304D8AE-2CB7-1746-9220-9329E2FEC445}">
      <dgm:prSet phldrT="[Texte]"/>
      <dgm:spPr>
        <a:solidFill>
          <a:schemeClr val="accent1">
            <a:lumMod val="60000"/>
            <a:lumOff val="40000"/>
          </a:schemeClr>
        </a:solidFill>
      </dgm:spPr>
      <dgm:t>
        <a:bodyPr/>
        <a:lstStyle/>
        <a:p>
          <a:endParaRPr lang="fr-FR" dirty="0"/>
        </a:p>
      </dgm:t>
    </dgm:pt>
    <dgm:pt modelId="{D9D84CF4-6DB1-3C48-BA0A-618737C53BE3}" type="parTrans" cxnId="{B31E6237-139A-4B43-BB3B-76B99BA3BF4B}">
      <dgm:prSet/>
      <dgm:spPr/>
      <dgm:t>
        <a:bodyPr/>
        <a:lstStyle/>
        <a:p>
          <a:endParaRPr lang="fr-FR"/>
        </a:p>
      </dgm:t>
    </dgm:pt>
    <dgm:pt modelId="{5645234B-28F2-B843-97C2-CE11A41A68C3}" type="sibTrans" cxnId="{B31E6237-139A-4B43-BB3B-76B99BA3BF4B}">
      <dgm:prSet/>
      <dgm:spPr/>
      <dgm:t>
        <a:bodyPr/>
        <a:lstStyle/>
        <a:p>
          <a:endParaRPr lang="fr-FR"/>
        </a:p>
      </dgm:t>
    </dgm:pt>
    <dgm:pt modelId="{28F33212-03F5-C84D-A645-B01EB651F679}">
      <dgm:prSet phldrT="[Texte]"/>
      <dgm:spPr>
        <a:solidFill>
          <a:schemeClr val="accent1">
            <a:lumMod val="60000"/>
            <a:lumOff val="40000"/>
          </a:schemeClr>
        </a:solidFill>
      </dgm:spPr>
      <dgm:t>
        <a:bodyPr/>
        <a:lstStyle/>
        <a:p>
          <a:endParaRPr lang="fr-FR" dirty="0"/>
        </a:p>
      </dgm:t>
    </dgm:pt>
    <dgm:pt modelId="{8CAAD551-6CB9-CA4C-9CE5-1931C5310194}" type="parTrans" cxnId="{2221C387-2BDD-0845-93B7-DF85BD858157}">
      <dgm:prSet/>
      <dgm:spPr/>
      <dgm:t>
        <a:bodyPr/>
        <a:lstStyle/>
        <a:p>
          <a:endParaRPr lang="fr-FR"/>
        </a:p>
      </dgm:t>
    </dgm:pt>
    <dgm:pt modelId="{6C0D3542-48FA-7F43-8865-475923104C71}" type="sibTrans" cxnId="{2221C387-2BDD-0845-93B7-DF85BD858157}">
      <dgm:prSet/>
      <dgm:spPr/>
      <dgm:t>
        <a:bodyPr/>
        <a:lstStyle/>
        <a:p>
          <a:endParaRPr lang="fr-FR"/>
        </a:p>
      </dgm:t>
    </dgm:pt>
    <dgm:pt modelId="{1EF0DD43-A676-7545-B4B5-47C1AF768529}">
      <dgm:prSet phldrT="[Texte]"/>
      <dgm:spPr>
        <a:solidFill>
          <a:schemeClr val="accent1">
            <a:lumMod val="60000"/>
            <a:lumOff val="40000"/>
          </a:schemeClr>
        </a:solidFill>
      </dgm:spPr>
      <dgm:t>
        <a:bodyPr/>
        <a:lstStyle/>
        <a:p>
          <a:endParaRPr lang="fr-FR" dirty="0"/>
        </a:p>
      </dgm:t>
    </dgm:pt>
    <dgm:pt modelId="{D4CACEB6-12E5-F54F-ADAD-E78041B63B29}" type="parTrans" cxnId="{0B90DB05-F064-1B48-802F-7BB8DD547C8F}">
      <dgm:prSet/>
      <dgm:spPr/>
      <dgm:t>
        <a:bodyPr/>
        <a:lstStyle/>
        <a:p>
          <a:endParaRPr lang="fr-FR"/>
        </a:p>
      </dgm:t>
    </dgm:pt>
    <dgm:pt modelId="{73EA3FD9-5AC3-3B4D-A3FC-3AE36B2E0807}" type="sibTrans" cxnId="{0B90DB05-F064-1B48-802F-7BB8DD547C8F}">
      <dgm:prSet/>
      <dgm:spPr/>
      <dgm:t>
        <a:bodyPr/>
        <a:lstStyle/>
        <a:p>
          <a:endParaRPr lang="fr-FR"/>
        </a:p>
      </dgm:t>
    </dgm:pt>
    <dgm:pt modelId="{DB62D7C0-589A-5345-8BA3-025A4E827381}">
      <dgm:prSet/>
      <dgm:spPr>
        <a:solidFill>
          <a:schemeClr val="accent1">
            <a:lumMod val="60000"/>
            <a:lumOff val="40000"/>
          </a:schemeClr>
        </a:solidFill>
      </dgm:spPr>
      <dgm:t>
        <a:bodyPr/>
        <a:lstStyle/>
        <a:p>
          <a:endParaRPr lang="fr-FR"/>
        </a:p>
      </dgm:t>
    </dgm:pt>
    <dgm:pt modelId="{2D406B9A-909F-104B-B8B3-36C408762E2E}" type="parTrans" cxnId="{31985A35-CEC7-2C49-8298-03AF0CE8DC9F}">
      <dgm:prSet/>
      <dgm:spPr/>
      <dgm:t>
        <a:bodyPr/>
        <a:lstStyle/>
        <a:p>
          <a:endParaRPr lang="fr-FR"/>
        </a:p>
      </dgm:t>
    </dgm:pt>
    <dgm:pt modelId="{C8B179D2-D22B-C94E-BD35-9A2AA9342944}" type="sibTrans" cxnId="{31985A35-CEC7-2C49-8298-03AF0CE8DC9F}">
      <dgm:prSet/>
      <dgm:spPr/>
      <dgm:t>
        <a:bodyPr/>
        <a:lstStyle/>
        <a:p>
          <a:endParaRPr lang="fr-FR"/>
        </a:p>
      </dgm:t>
    </dgm:pt>
    <dgm:pt modelId="{3A2B3211-E472-4D42-A1F5-21DCA3D07106}" type="pres">
      <dgm:prSet presAssocID="{2523227B-349F-EC4C-89F1-78175ACD8DDA}" presName="cycle" presStyleCnt="0">
        <dgm:presLayoutVars>
          <dgm:chMax val="1"/>
          <dgm:dir/>
          <dgm:animLvl val="ctr"/>
          <dgm:resizeHandles val="exact"/>
        </dgm:presLayoutVars>
      </dgm:prSet>
      <dgm:spPr/>
      <dgm:t>
        <a:bodyPr/>
        <a:lstStyle/>
        <a:p>
          <a:endParaRPr lang="fr-FR"/>
        </a:p>
      </dgm:t>
    </dgm:pt>
    <dgm:pt modelId="{740BF9EF-2143-434A-AAF0-2756D1DA66B5}" type="pres">
      <dgm:prSet presAssocID="{34F0B945-CDE9-8544-97F1-4E34164261EC}" presName="centerShape" presStyleLbl="node0" presStyleIdx="0" presStyleCnt="1"/>
      <dgm:spPr/>
      <dgm:t>
        <a:bodyPr/>
        <a:lstStyle/>
        <a:p>
          <a:endParaRPr lang="fr-FR"/>
        </a:p>
      </dgm:t>
    </dgm:pt>
    <dgm:pt modelId="{12CE076D-2510-4444-A344-EA5B6BF85499}" type="pres">
      <dgm:prSet presAssocID="{FF39F5D4-460F-FC4D-9C9A-A5A8BC806884}" presName="Name9" presStyleLbl="parChTrans1D2" presStyleIdx="0" presStyleCnt="5"/>
      <dgm:spPr/>
      <dgm:t>
        <a:bodyPr/>
        <a:lstStyle/>
        <a:p>
          <a:endParaRPr lang="fr-FR"/>
        </a:p>
      </dgm:t>
    </dgm:pt>
    <dgm:pt modelId="{78075A7D-5B0E-7C40-ABC1-316AD4D566AD}" type="pres">
      <dgm:prSet presAssocID="{FF39F5D4-460F-FC4D-9C9A-A5A8BC806884}" presName="connTx" presStyleLbl="parChTrans1D2" presStyleIdx="0" presStyleCnt="5"/>
      <dgm:spPr/>
      <dgm:t>
        <a:bodyPr/>
        <a:lstStyle/>
        <a:p>
          <a:endParaRPr lang="fr-FR"/>
        </a:p>
      </dgm:t>
    </dgm:pt>
    <dgm:pt modelId="{D7F8E55A-417F-404F-82F6-33B32AC3E8B4}" type="pres">
      <dgm:prSet presAssocID="{B1BD9277-FB0D-474F-B6C0-A15F45C93ED9}" presName="node" presStyleLbl="node1" presStyleIdx="0" presStyleCnt="5">
        <dgm:presLayoutVars>
          <dgm:bulletEnabled val="1"/>
        </dgm:presLayoutVars>
      </dgm:prSet>
      <dgm:spPr/>
      <dgm:t>
        <a:bodyPr/>
        <a:lstStyle/>
        <a:p>
          <a:endParaRPr lang="fr-FR"/>
        </a:p>
      </dgm:t>
    </dgm:pt>
    <dgm:pt modelId="{B861F84A-F9F5-B445-80DA-5AD2E81CA24F}" type="pres">
      <dgm:prSet presAssocID="{D9D84CF4-6DB1-3C48-BA0A-618737C53BE3}" presName="Name9" presStyleLbl="parChTrans1D2" presStyleIdx="1" presStyleCnt="5"/>
      <dgm:spPr/>
      <dgm:t>
        <a:bodyPr/>
        <a:lstStyle/>
        <a:p>
          <a:endParaRPr lang="fr-FR"/>
        </a:p>
      </dgm:t>
    </dgm:pt>
    <dgm:pt modelId="{0A578165-6143-1240-B804-CE22A74E9822}" type="pres">
      <dgm:prSet presAssocID="{D9D84CF4-6DB1-3C48-BA0A-618737C53BE3}" presName="connTx" presStyleLbl="parChTrans1D2" presStyleIdx="1" presStyleCnt="5"/>
      <dgm:spPr/>
      <dgm:t>
        <a:bodyPr/>
        <a:lstStyle/>
        <a:p>
          <a:endParaRPr lang="fr-FR"/>
        </a:p>
      </dgm:t>
    </dgm:pt>
    <dgm:pt modelId="{54D9A1A8-7CD4-BD40-A7BD-4E9BEAA46A32}" type="pres">
      <dgm:prSet presAssocID="{1304D8AE-2CB7-1746-9220-9329E2FEC445}" presName="node" presStyleLbl="node1" presStyleIdx="1" presStyleCnt="5">
        <dgm:presLayoutVars>
          <dgm:bulletEnabled val="1"/>
        </dgm:presLayoutVars>
      </dgm:prSet>
      <dgm:spPr/>
      <dgm:t>
        <a:bodyPr/>
        <a:lstStyle/>
        <a:p>
          <a:endParaRPr lang="fr-FR"/>
        </a:p>
      </dgm:t>
    </dgm:pt>
    <dgm:pt modelId="{C836C25C-CF50-DF4C-BF17-1D91F5CBE591}" type="pres">
      <dgm:prSet presAssocID="{2D406B9A-909F-104B-B8B3-36C408762E2E}" presName="Name9" presStyleLbl="parChTrans1D2" presStyleIdx="2" presStyleCnt="5"/>
      <dgm:spPr/>
      <dgm:t>
        <a:bodyPr/>
        <a:lstStyle/>
        <a:p>
          <a:endParaRPr lang="fr-FR"/>
        </a:p>
      </dgm:t>
    </dgm:pt>
    <dgm:pt modelId="{22D20D15-3201-CE49-B233-BF08B6909217}" type="pres">
      <dgm:prSet presAssocID="{2D406B9A-909F-104B-B8B3-36C408762E2E}" presName="connTx" presStyleLbl="parChTrans1D2" presStyleIdx="2" presStyleCnt="5"/>
      <dgm:spPr/>
      <dgm:t>
        <a:bodyPr/>
        <a:lstStyle/>
        <a:p>
          <a:endParaRPr lang="fr-FR"/>
        </a:p>
      </dgm:t>
    </dgm:pt>
    <dgm:pt modelId="{2CDB3617-B6ED-FE4F-9E77-A20F05D1294E}" type="pres">
      <dgm:prSet presAssocID="{DB62D7C0-589A-5345-8BA3-025A4E827381}" presName="node" presStyleLbl="node1" presStyleIdx="2" presStyleCnt="5">
        <dgm:presLayoutVars>
          <dgm:bulletEnabled val="1"/>
        </dgm:presLayoutVars>
      </dgm:prSet>
      <dgm:spPr/>
      <dgm:t>
        <a:bodyPr/>
        <a:lstStyle/>
        <a:p>
          <a:endParaRPr lang="fr-FR"/>
        </a:p>
      </dgm:t>
    </dgm:pt>
    <dgm:pt modelId="{A53F0D12-3689-8C49-89B9-A397C565F281}" type="pres">
      <dgm:prSet presAssocID="{8CAAD551-6CB9-CA4C-9CE5-1931C5310194}" presName="Name9" presStyleLbl="parChTrans1D2" presStyleIdx="3" presStyleCnt="5"/>
      <dgm:spPr/>
      <dgm:t>
        <a:bodyPr/>
        <a:lstStyle/>
        <a:p>
          <a:endParaRPr lang="fr-FR"/>
        </a:p>
      </dgm:t>
    </dgm:pt>
    <dgm:pt modelId="{A4EBA4C0-F914-EC4E-9C1F-4D30E0A43994}" type="pres">
      <dgm:prSet presAssocID="{8CAAD551-6CB9-CA4C-9CE5-1931C5310194}" presName="connTx" presStyleLbl="parChTrans1D2" presStyleIdx="3" presStyleCnt="5"/>
      <dgm:spPr/>
      <dgm:t>
        <a:bodyPr/>
        <a:lstStyle/>
        <a:p>
          <a:endParaRPr lang="fr-FR"/>
        </a:p>
      </dgm:t>
    </dgm:pt>
    <dgm:pt modelId="{C1778BBB-2304-EB41-8AD6-1FEA6E62F0D4}" type="pres">
      <dgm:prSet presAssocID="{28F33212-03F5-C84D-A645-B01EB651F679}" presName="node" presStyleLbl="node1" presStyleIdx="3" presStyleCnt="5">
        <dgm:presLayoutVars>
          <dgm:bulletEnabled val="1"/>
        </dgm:presLayoutVars>
      </dgm:prSet>
      <dgm:spPr/>
      <dgm:t>
        <a:bodyPr/>
        <a:lstStyle/>
        <a:p>
          <a:endParaRPr lang="fr-FR"/>
        </a:p>
      </dgm:t>
    </dgm:pt>
    <dgm:pt modelId="{466678D2-1BEC-B24C-A270-1DF943131E30}" type="pres">
      <dgm:prSet presAssocID="{D4CACEB6-12E5-F54F-ADAD-E78041B63B29}" presName="Name9" presStyleLbl="parChTrans1D2" presStyleIdx="4" presStyleCnt="5"/>
      <dgm:spPr/>
      <dgm:t>
        <a:bodyPr/>
        <a:lstStyle/>
        <a:p>
          <a:endParaRPr lang="fr-FR"/>
        </a:p>
      </dgm:t>
    </dgm:pt>
    <dgm:pt modelId="{C671D65E-83D2-AD41-B767-DA0ACD5C5AD8}" type="pres">
      <dgm:prSet presAssocID="{D4CACEB6-12E5-F54F-ADAD-E78041B63B29}" presName="connTx" presStyleLbl="parChTrans1D2" presStyleIdx="4" presStyleCnt="5"/>
      <dgm:spPr/>
      <dgm:t>
        <a:bodyPr/>
        <a:lstStyle/>
        <a:p>
          <a:endParaRPr lang="fr-FR"/>
        </a:p>
      </dgm:t>
    </dgm:pt>
    <dgm:pt modelId="{22979AA3-FBAD-664D-B4D3-FC00CED15FA3}" type="pres">
      <dgm:prSet presAssocID="{1EF0DD43-A676-7545-B4B5-47C1AF768529}" presName="node" presStyleLbl="node1" presStyleIdx="4" presStyleCnt="5">
        <dgm:presLayoutVars>
          <dgm:bulletEnabled val="1"/>
        </dgm:presLayoutVars>
      </dgm:prSet>
      <dgm:spPr/>
      <dgm:t>
        <a:bodyPr/>
        <a:lstStyle/>
        <a:p>
          <a:endParaRPr lang="fr-FR"/>
        </a:p>
      </dgm:t>
    </dgm:pt>
  </dgm:ptLst>
  <dgm:cxnLst>
    <dgm:cxn modelId="{D0B55C87-5A5D-1642-943A-2CBA332DBA07}" type="presOf" srcId="{2D406B9A-909F-104B-B8B3-36C408762E2E}" destId="{C836C25C-CF50-DF4C-BF17-1D91F5CBE591}" srcOrd="0" destOrd="0" presId="urn:microsoft.com/office/officeart/2005/8/layout/radial1"/>
    <dgm:cxn modelId="{950DAE47-EDC3-8A4D-9D82-240C8910956E}" type="presOf" srcId="{8CAAD551-6CB9-CA4C-9CE5-1931C5310194}" destId="{A4EBA4C0-F914-EC4E-9C1F-4D30E0A43994}" srcOrd="1" destOrd="0" presId="urn:microsoft.com/office/officeart/2005/8/layout/radial1"/>
    <dgm:cxn modelId="{31985A35-CEC7-2C49-8298-03AF0CE8DC9F}" srcId="{34F0B945-CDE9-8544-97F1-4E34164261EC}" destId="{DB62D7C0-589A-5345-8BA3-025A4E827381}" srcOrd="2" destOrd="0" parTransId="{2D406B9A-909F-104B-B8B3-36C408762E2E}" sibTransId="{C8B179D2-D22B-C94E-BD35-9A2AA9342944}"/>
    <dgm:cxn modelId="{89733209-383F-2347-B6B3-290DAE2B7FD0}" type="presOf" srcId="{1304D8AE-2CB7-1746-9220-9329E2FEC445}" destId="{54D9A1A8-7CD4-BD40-A7BD-4E9BEAA46A32}" srcOrd="0" destOrd="0" presId="urn:microsoft.com/office/officeart/2005/8/layout/radial1"/>
    <dgm:cxn modelId="{A59C40B7-08D9-6F4D-9F4E-FAF24804378C}" type="presOf" srcId="{DB62D7C0-589A-5345-8BA3-025A4E827381}" destId="{2CDB3617-B6ED-FE4F-9E77-A20F05D1294E}" srcOrd="0" destOrd="0" presId="urn:microsoft.com/office/officeart/2005/8/layout/radial1"/>
    <dgm:cxn modelId="{D645E2AD-6DD3-7644-9E8B-9D4A65465666}" type="presOf" srcId="{D9D84CF4-6DB1-3C48-BA0A-618737C53BE3}" destId="{0A578165-6143-1240-B804-CE22A74E9822}" srcOrd="1" destOrd="0" presId="urn:microsoft.com/office/officeart/2005/8/layout/radial1"/>
    <dgm:cxn modelId="{F8072ECC-25AA-3340-8580-DC2DAC1D3911}" type="presOf" srcId="{D4CACEB6-12E5-F54F-ADAD-E78041B63B29}" destId="{466678D2-1BEC-B24C-A270-1DF943131E30}" srcOrd="0" destOrd="0" presId="urn:microsoft.com/office/officeart/2005/8/layout/radial1"/>
    <dgm:cxn modelId="{3CFB27FA-44C1-7C4E-88BC-92043DEC1F6E}" srcId="{2523227B-349F-EC4C-89F1-78175ACD8DDA}" destId="{34F0B945-CDE9-8544-97F1-4E34164261EC}" srcOrd="0" destOrd="0" parTransId="{8704F98D-3DB8-C74A-A843-067A120B1302}" sibTransId="{912DC71E-F91D-2D48-A79B-F05336D52D2E}"/>
    <dgm:cxn modelId="{A6F3D510-D7FF-554F-B042-DE89A8EFD6B0}" type="presOf" srcId="{2523227B-349F-EC4C-89F1-78175ACD8DDA}" destId="{3A2B3211-E472-4D42-A1F5-21DCA3D07106}" srcOrd="0" destOrd="0" presId="urn:microsoft.com/office/officeart/2005/8/layout/radial1"/>
    <dgm:cxn modelId="{B31E6237-139A-4B43-BB3B-76B99BA3BF4B}" srcId="{34F0B945-CDE9-8544-97F1-4E34164261EC}" destId="{1304D8AE-2CB7-1746-9220-9329E2FEC445}" srcOrd="1" destOrd="0" parTransId="{D9D84CF4-6DB1-3C48-BA0A-618737C53BE3}" sibTransId="{5645234B-28F2-B843-97C2-CE11A41A68C3}"/>
    <dgm:cxn modelId="{0B90DB05-F064-1B48-802F-7BB8DD547C8F}" srcId="{34F0B945-CDE9-8544-97F1-4E34164261EC}" destId="{1EF0DD43-A676-7545-B4B5-47C1AF768529}" srcOrd="4" destOrd="0" parTransId="{D4CACEB6-12E5-F54F-ADAD-E78041B63B29}" sibTransId="{73EA3FD9-5AC3-3B4D-A3FC-3AE36B2E0807}"/>
    <dgm:cxn modelId="{FBCB8BEF-AD1A-F744-91D7-4CD56023B679}" type="presOf" srcId="{28F33212-03F5-C84D-A645-B01EB651F679}" destId="{C1778BBB-2304-EB41-8AD6-1FEA6E62F0D4}" srcOrd="0" destOrd="0" presId="urn:microsoft.com/office/officeart/2005/8/layout/radial1"/>
    <dgm:cxn modelId="{FAD69628-F30E-BE4E-BCE8-DB2BFABE0F24}" type="presOf" srcId="{1EF0DD43-A676-7545-B4B5-47C1AF768529}" destId="{22979AA3-FBAD-664D-B4D3-FC00CED15FA3}" srcOrd="0" destOrd="0" presId="urn:microsoft.com/office/officeart/2005/8/layout/radial1"/>
    <dgm:cxn modelId="{4ED62D03-EDC5-DD4F-ABCB-9ED23C9880CA}" type="presOf" srcId="{B1BD9277-FB0D-474F-B6C0-A15F45C93ED9}" destId="{D7F8E55A-417F-404F-82F6-33B32AC3E8B4}" srcOrd="0" destOrd="0" presId="urn:microsoft.com/office/officeart/2005/8/layout/radial1"/>
    <dgm:cxn modelId="{7F2B4818-0E8A-5C4F-83A2-D15D88B79A03}" type="presOf" srcId="{FF39F5D4-460F-FC4D-9C9A-A5A8BC806884}" destId="{12CE076D-2510-4444-A344-EA5B6BF85499}" srcOrd="0" destOrd="0" presId="urn:microsoft.com/office/officeart/2005/8/layout/radial1"/>
    <dgm:cxn modelId="{2221C387-2BDD-0845-93B7-DF85BD858157}" srcId="{34F0B945-CDE9-8544-97F1-4E34164261EC}" destId="{28F33212-03F5-C84D-A645-B01EB651F679}" srcOrd="3" destOrd="0" parTransId="{8CAAD551-6CB9-CA4C-9CE5-1931C5310194}" sibTransId="{6C0D3542-48FA-7F43-8865-475923104C71}"/>
    <dgm:cxn modelId="{713E82DC-46C8-0A45-90E1-AD23142080CA}" type="presOf" srcId="{D4CACEB6-12E5-F54F-ADAD-E78041B63B29}" destId="{C671D65E-83D2-AD41-B767-DA0ACD5C5AD8}" srcOrd="1" destOrd="0" presId="urn:microsoft.com/office/officeart/2005/8/layout/radial1"/>
    <dgm:cxn modelId="{95F41AAE-7E16-B445-8CC5-00CD229E960A}" type="presOf" srcId="{8CAAD551-6CB9-CA4C-9CE5-1931C5310194}" destId="{A53F0D12-3689-8C49-89B9-A397C565F281}" srcOrd="0" destOrd="0" presId="urn:microsoft.com/office/officeart/2005/8/layout/radial1"/>
    <dgm:cxn modelId="{D23EAE8A-0981-9247-B296-EE01F6FDEBF3}" type="presOf" srcId="{FF39F5D4-460F-FC4D-9C9A-A5A8BC806884}" destId="{78075A7D-5B0E-7C40-ABC1-316AD4D566AD}" srcOrd="1" destOrd="0" presId="urn:microsoft.com/office/officeart/2005/8/layout/radial1"/>
    <dgm:cxn modelId="{827DD9C1-88D4-3A4B-A1EA-0A2CB3631798}" srcId="{34F0B945-CDE9-8544-97F1-4E34164261EC}" destId="{B1BD9277-FB0D-474F-B6C0-A15F45C93ED9}" srcOrd="0" destOrd="0" parTransId="{FF39F5D4-460F-FC4D-9C9A-A5A8BC806884}" sibTransId="{EE236FF8-4B56-CB48-B3BB-A788C0A12F84}"/>
    <dgm:cxn modelId="{9261710B-541F-5C44-B0F7-9A60B2407166}" type="presOf" srcId="{34F0B945-CDE9-8544-97F1-4E34164261EC}" destId="{740BF9EF-2143-434A-AAF0-2756D1DA66B5}" srcOrd="0" destOrd="0" presId="urn:microsoft.com/office/officeart/2005/8/layout/radial1"/>
    <dgm:cxn modelId="{CBEEDFD4-4A93-734A-BB43-014B77A3E7BF}" type="presOf" srcId="{2D406B9A-909F-104B-B8B3-36C408762E2E}" destId="{22D20D15-3201-CE49-B233-BF08B6909217}" srcOrd="1" destOrd="0" presId="urn:microsoft.com/office/officeart/2005/8/layout/radial1"/>
    <dgm:cxn modelId="{6EB4F504-E633-564E-B44A-789F1D9A62BF}" type="presOf" srcId="{D9D84CF4-6DB1-3C48-BA0A-618737C53BE3}" destId="{B861F84A-F9F5-B445-80DA-5AD2E81CA24F}" srcOrd="0" destOrd="0" presId="urn:microsoft.com/office/officeart/2005/8/layout/radial1"/>
    <dgm:cxn modelId="{0801D009-259F-624F-A36C-F400A65326D8}" type="presParOf" srcId="{3A2B3211-E472-4D42-A1F5-21DCA3D07106}" destId="{740BF9EF-2143-434A-AAF0-2756D1DA66B5}" srcOrd="0" destOrd="0" presId="urn:microsoft.com/office/officeart/2005/8/layout/radial1"/>
    <dgm:cxn modelId="{E23E590B-65CB-3148-8EE2-7D822288B00D}" type="presParOf" srcId="{3A2B3211-E472-4D42-A1F5-21DCA3D07106}" destId="{12CE076D-2510-4444-A344-EA5B6BF85499}" srcOrd="1" destOrd="0" presId="urn:microsoft.com/office/officeart/2005/8/layout/radial1"/>
    <dgm:cxn modelId="{7126052E-1D8D-0B4A-9652-FDDE350643A2}" type="presParOf" srcId="{12CE076D-2510-4444-A344-EA5B6BF85499}" destId="{78075A7D-5B0E-7C40-ABC1-316AD4D566AD}" srcOrd="0" destOrd="0" presId="urn:microsoft.com/office/officeart/2005/8/layout/radial1"/>
    <dgm:cxn modelId="{944573B1-1E49-EB4C-BF35-6515046CDDA4}" type="presParOf" srcId="{3A2B3211-E472-4D42-A1F5-21DCA3D07106}" destId="{D7F8E55A-417F-404F-82F6-33B32AC3E8B4}" srcOrd="2" destOrd="0" presId="urn:microsoft.com/office/officeart/2005/8/layout/radial1"/>
    <dgm:cxn modelId="{532DDB83-B166-4549-90ED-DAA7F6C3915B}" type="presParOf" srcId="{3A2B3211-E472-4D42-A1F5-21DCA3D07106}" destId="{B861F84A-F9F5-B445-80DA-5AD2E81CA24F}" srcOrd="3" destOrd="0" presId="urn:microsoft.com/office/officeart/2005/8/layout/radial1"/>
    <dgm:cxn modelId="{03D5289E-A6B0-5F4E-91D1-A476FF161E4E}" type="presParOf" srcId="{B861F84A-F9F5-B445-80DA-5AD2E81CA24F}" destId="{0A578165-6143-1240-B804-CE22A74E9822}" srcOrd="0" destOrd="0" presId="urn:microsoft.com/office/officeart/2005/8/layout/radial1"/>
    <dgm:cxn modelId="{787F3912-3AD9-414F-92BD-04F00D19A653}" type="presParOf" srcId="{3A2B3211-E472-4D42-A1F5-21DCA3D07106}" destId="{54D9A1A8-7CD4-BD40-A7BD-4E9BEAA46A32}" srcOrd="4" destOrd="0" presId="urn:microsoft.com/office/officeart/2005/8/layout/radial1"/>
    <dgm:cxn modelId="{1DD2BD9F-1FEE-D647-84C3-E45C82FF5985}" type="presParOf" srcId="{3A2B3211-E472-4D42-A1F5-21DCA3D07106}" destId="{C836C25C-CF50-DF4C-BF17-1D91F5CBE591}" srcOrd="5" destOrd="0" presId="urn:microsoft.com/office/officeart/2005/8/layout/radial1"/>
    <dgm:cxn modelId="{A731A85F-7761-944E-94B2-AE5E4FC3A694}" type="presParOf" srcId="{C836C25C-CF50-DF4C-BF17-1D91F5CBE591}" destId="{22D20D15-3201-CE49-B233-BF08B6909217}" srcOrd="0" destOrd="0" presId="urn:microsoft.com/office/officeart/2005/8/layout/radial1"/>
    <dgm:cxn modelId="{D9C80EB2-A028-1044-A13A-15C8EB272577}" type="presParOf" srcId="{3A2B3211-E472-4D42-A1F5-21DCA3D07106}" destId="{2CDB3617-B6ED-FE4F-9E77-A20F05D1294E}" srcOrd="6" destOrd="0" presId="urn:microsoft.com/office/officeart/2005/8/layout/radial1"/>
    <dgm:cxn modelId="{5EED8F0B-A11B-C840-9B6E-C0976E45FF10}" type="presParOf" srcId="{3A2B3211-E472-4D42-A1F5-21DCA3D07106}" destId="{A53F0D12-3689-8C49-89B9-A397C565F281}" srcOrd="7" destOrd="0" presId="urn:microsoft.com/office/officeart/2005/8/layout/radial1"/>
    <dgm:cxn modelId="{43661161-5E71-C841-9139-1094223C8DFB}" type="presParOf" srcId="{A53F0D12-3689-8C49-89B9-A397C565F281}" destId="{A4EBA4C0-F914-EC4E-9C1F-4D30E0A43994}" srcOrd="0" destOrd="0" presId="urn:microsoft.com/office/officeart/2005/8/layout/radial1"/>
    <dgm:cxn modelId="{0D9BD9F4-815C-554C-8780-D444D323E498}" type="presParOf" srcId="{3A2B3211-E472-4D42-A1F5-21DCA3D07106}" destId="{C1778BBB-2304-EB41-8AD6-1FEA6E62F0D4}" srcOrd="8" destOrd="0" presId="urn:microsoft.com/office/officeart/2005/8/layout/radial1"/>
    <dgm:cxn modelId="{5C893FC7-3497-254C-A8F7-611639C8510D}" type="presParOf" srcId="{3A2B3211-E472-4D42-A1F5-21DCA3D07106}" destId="{466678D2-1BEC-B24C-A270-1DF943131E30}" srcOrd="9" destOrd="0" presId="urn:microsoft.com/office/officeart/2005/8/layout/radial1"/>
    <dgm:cxn modelId="{C70B1535-76A0-1B4E-9F25-76C133C58D62}" type="presParOf" srcId="{466678D2-1BEC-B24C-A270-1DF943131E30}" destId="{C671D65E-83D2-AD41-B767-DA0ACD5C5AD8}" srcOrd="0" destOrd="0" presId="urn:microsoft.com/office/officeart/2005/8/layout/radial1"/>
    <dgm:cxn modelId="{5C118531-B724-4D4A-8279-5B96A2E5E8D4}" type="presParOf" srcId="{3A2B3211-E472-4D42-A1F5-21DCA3D07106}" destId="{22979AA3-FBAD-664D-B4D3-FC00CED15FA3}" srcOrd="10" destOrd="0" presId="urn:microsoft.com/office/officeart/2005/8/layout/radial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5C2394C-2006-2D4A-BF65-8F03A5145B68}" type="doc">
      <dgm:prSet loTypeId="urn:microsoft.com/office/officeart/2005/8/layout/hProcess9" loCatId="" qsTypeId="urn:microsoft.com/office/officeart/2005/8/quickstyle/simple1" qsCatId="simple" csTypeId="urn:microsoft.com/office/officeart/2005/8/colors/accent1_2" csCatId="accent1" phldr="1"/>
      <dgm:spPr/>
    </dgm:pt>
    <dgm:pt modelId="{86A0470E-33A8-4A44-9F94-E3C1E36EDAA9}">
      <dgm:prSet phldrT="[Texte]"/>
      <dgm:spPr/>
      <dgm:t>
        <a:bodyPr/>
        <a:lstStyle/>
        <a:p>
          <a:endParaRPr lang="fr-FR" dirty="0"/>
        </a:p>
      </dgm:t>
    </dgm:pt>
    <dgm:pt modelId="{34D04B53-5B7F-864E-9137-24767B08795E}" type="parTrans" cxnId="{7B017FC5-5866-F945-8C5C-CF29788FB540}">
      <dgm:prSet/>
      <dgm:spPr/>
      <dgm:t>
        <a:bodyPr/>
        <a:lstStyle/>
        <a:p>
          <a:endParaRPr lang="fr-FR"/>
        </a:p>
      </dgm:t>
    </dgm:pt>
    <dgm:pt modelId="{6EADFBFF-14D7-E94B-868F-D7CE54F4D7D2}" type="sibTrans" cxnId="{7B017FC5-5866-F945-8C5C-CF29788FB540}">
      <dgm:prSet/>
      <dgm:spPr/>
      <dgm:t>
        <a:bodyPr/>
        <a:lstStyle/>
        <a:p>
          <a:endParaRPr lang="fr-FR"/>
        </a:p>
      </dgm:t>
    </dgm:pt>
    <dgm:pt modelId="{B8E5AFFB-E8F2-F044-9486-40A30C85EF75}">
      <dgm:prSet phldrT="[Texte]"/>
      <dgm:spPr/>
      <dgm:t>
        <a:bodyPr/>
        <a:lstStyle/>
        <a:p>
          <a:endParaRPr lang="fr-FR" dirty="0"/>
        </a:p>
      </dgm:t>
    </dgm:pt>
    <dgm:pt modelId="{260D4D36-B3F8-E04D-92C2-E755D5EF50CA}" type="parTrans" cxnId="{F286B163-13B1-8D45-8A36-7A87A10485E1}">
      <dgm:prSet/>
      <dgm:spPr/>
      <dgm:t>
        <a:bodyPr/>
        <a:lstStyle/>
        <a:p>
          <a:endParaRPr lang="fr-FR"/>
        </a:p>
      </dgm:t>
    </dgm:pt>
    <dgm:pt modelId="{7B763F66-18BF-7C42-B388-D0DBC79B98D6}" type="sibTrans" cxnId="{F286B163-13B1-8D45-8A36-7A87A10485E1}">
      <dgm:prSet/>
      <dgm:spPr/>
      <dgm:t>
        <a:bodyPr/>
        <a:lstStyle/>
        <a:p>
          <a:endParaRPr lang="fr-FR"/>
        </a:p>
      </dgm:t>
    </dgm:pt>
    <dgm:pt modelId="{6EE82924-28FD-F541-907F-99E61DFB5F61}">
      <dgm:prSet phldrT="[Texte]"/>
      <dgm:spPr/>
      <dgm:t>
        <a:bodyPr/>
        <a:lstStyle/>
        <a:p>
          <a:endParaRPr lang="fr-FR" dirty="0"/>
        </a:p>
      </dgm:t>
    </dgm:pt>
    <dgm:pt modelId="{C89D2300-A8A4-1148-B0EC-A7B6820DBE99}" type="parTrans" cxnId="{0F0E7832-9153-2141-950C-971F2FEE8A85}">
      <dgm:prSet/>
      <dgm:spPr/>
      <dgm:t>
        <a:bodyPr/>
        <a:lstStyle/>
        <a:p>
          <a:endParaRPr lang="fr-FR"/>
        </a:p>
      </dgm:t>
    </dgm:pt>
    <dgm:pt modelId="{32D75151-9512-F64A-A34F-5A19F28EAFF0}" type="sibTrans" cxnId="{0F0E7832-9153-2141-950C-971F2FEE8A85}">
      <dgm:prSet/>
      <dgm:spPr/>
      <dgm:t>
        <a:bodyPr/>
        <a:lstStyle/>
        <a:p>
          <a:endParaRPr lang="fr-FR"/>
        </a:p>
      </dgm:t>
    </dgm:pt>
    <dgm:pt modelId="{E1983AD6-92C4-9347-81AF-785D48EF4F04}" type="pres">
      <dgm:prSet presAssocID="{45C2394C-2006-2D4A-BF65-8F03A5145B68}" presName="CompostProcess" presStyleCnt="0">
        <dgm:presLayoutVars>
          <dgm:dir/>
          <dgm:resizeHandles val="exact"/>
        </dgm:presLayoutVars>
      </dgm:prSet>
      <dgm:spPr/>
    </dgm:pt>
    <dgm:pt modelId="{1F67A0BD-7301-7B43-B7DA-E4B1F79B6DCD}" type="pres">
      <dgm:prSet presAssocID="{45C2394C-2006-2D4A-BF65-8F03A5145B68}" presName="arrow" presStyleLbl="bgShp" presStyleIdx="0" presStyleCnt="1"/>
      <dgm:spPr/>
    </dgm:pt>
    <dgm:pt modelId="{48FD3303-FAB4-EF48-A2F3-66A59E8CCE7E}" type="pres">
      <dgm:prSet presAssocID="{45C2394C-2006-2D4A-BF65-8F03A5145B68}" presName="linearProcess" presStyleCnt="0"/>
      <dgm:spPr/>
    </dgm:pt>
    <dgm:pt modelId="{48F78515-B4EB-8247-A79D-A5BEA88198B6}" type="pres">
      <dgm:prSet presAssocID="{86A0470E-33A8-4A44-9F94-E3C1E36EDAA9}" presName="textNode" presStyleLbl="node1" presStyleIdx="0" presStyleCnt="3">
        <dgm:presLayoutVars>
          <dgm:bulletEnabled val="1"/>
        </dgm:presLayoutVars>
      </dgm:prSet>
      <dgm:spPr/>
      <dgm:t>
        <a:bodyPr/>
        <a:lstStyle/>
        <a:p>
          <a:endParaRPr lang="fr-FR"/>
        </a:p>
      </dgm:t>
    </dgm:pt>
    <dgm:pt modelId="{3D2CD0EB-8792-8043-BB1E-6AAC195CA8CF}" type="pres">
      <dgm:prSet presAssocID="{6EADFBFF-14D7-E94B-868F-D7CE54F4D7D2}" presName="sibTrans" presStyleCnt="0"/>
      <dgm:spPr/>
    </dgm:pt>
    <dgm:pt modelId="{ECD26354-B24E-C54E-80A0-8227F00F9C6A}" type="pres">
      <dgm:prSet presAssocID="{B8E5AFFB-E8F2-F044-9486-40A30C85EF75}" presName="textNode" presStyleLbl="node1" presStyleIdx="1" presStyleCnt="3">
        <dgm:presLayoutVars>
          <dgm:bulletEnabled val="1"/>
        </dgm:presLayoutVars>
      </dgm:prSet>
      <dgm:spPr/>
      <dgm:t>
        <a:bodyPr/>
        <a:lstStyle/>
        <a:p>
          <a:endParaRPr lang="fr-FR"/>
        </a:p>
      </dgm:t>
    </dgm:pt>
    <dgm:pt modelId="{04E2DC71-1EDB-D147-AA42-A053217FA294}" type="pres">
      <dgm:prSet presAssocID="{7B763F66-18BF-7C42-B388-D0DBC79B98D6}" presName="sibTrans" presStyleCnt="0"/>
      <dgm:spPr/>
    </dgm:pt>
    <dgm:pt modelId="{53DCC70C-B190-E44E-BE1A-06DBB492E323}" type="pres">
      <dgm:prSet presAssocID="{6EE82924-28FD-F541-907F-99E61DFB5F61}" presName="textNode" presStyleLbl="node1" presStyleIdx="2" presStyleCnt="3">
        <dgm:presLayoutVars>
          <dgm:bulletEnabled val="1"/>
        </dgm:presLayoutVars>
      </dgm:prSet>
      <dgm:spPr/>
      <dgm:t>
        <a:bodyPr/>
        <a:lstStyle/>
        <a:p>
          <a:endParaRPr lang="fr-FR"/>
        </a:p>
      </dgm:t>
    </dgm:pt>
  </dgm:ptLst>
  <dgm:cxnLst>
    <dgm:cxn modelId="{B7ACBBE4-D0CE-774E-A054-B54C1954759E}" type="presOf" srcId="{45C2394C-2006-2D4A-BF65-8F03A5145B68}" destId="{E1983AD6-92C4-9347-81AF-785D48EF4F04}" srcOrd="0" destOrd="0" presId="urn:microsoft.com/office/officeart/2005/8/layout/hProcess9"/>
    <dgm:cxn modelId="{F286B163-13B1-8D45-8A36-7A87A10485E1}" srcId="{45C2394C-2006-2D4A-BF65-8F03A5145B68}" destId="{B8E5AFFB-E8F2-F044-9486-40A30C85EF75}" srcOrd="1" destOrd="0" parTransId="{260D4D36-B3F8-E04D-92C2-E755D5EF50CA}" sibTransId="{7B763F66-18BF-7C42-B388-D0DBC79B98D6}"/>
    <dgm:cxn modelId="{9929C0DB-070E-4746-9FE3-0AE06BBADE29}" type="presOf" srcId="{6EE82924-28FD-F541-907F-99E61DFB5F61}" destId="{53DCC70C-B190-E44E-BE1A-06DBB492E323}" srcOrd="0" destOrd="0" presId="urn:microsoft.com/office/officeart/2005/8/layout/hProcess9"/>
    <dgm:cxn modelId="{0F0E7832-9153-2141-950C-971F2FEE8A85}" srcId="{45C2394C-2006-2D4A-BF65-8F03A5145B68}" destId="{6EE82924-28FD-F541-907F-99E61DFB5F61}" srcOrd="2" destOrd="0" parTransId="{C89D2300-A8A4-1148-B0EC-A7B6820DBE99}" sibTransId="{32D75151-9512-F64A-A34F-5A19F28EAFF0}"/>
    <dgm:cxn modelId="{3817D75A-2170-7340-89D7-F295058525D1}" type="presOf" srcId="{86A0470E-33A8-4A44-9F94-E3C1E36EDAA9}" destId="{48F78515-B4EB-8247-A79D-A5BEA88198B6}" srcOrd="0" destOrd="0" presId="urn:microsoft.com/office/officeart/2005/8/layout/hProcess9"/>
    <dgm:cxn modelId="{7B017FC5-5866-F945-8C5C-CF29788FB540}" srcId="{45C2394C-2006-2D4A-BF65-8F03A5145B68}" destId="{86A0470E-33A8-4A44-9F94-E3C1E36EDAA9}" srcOrd="0" destOrd="0" parTransId="{34D04B53-5B7F-864E-9137-24767B08795E}" sibTransId="{6EADFBFF-14D7-E94B-868F-D7CE54F4D7D2}"/>
    <dgm:cxn modelId="{A91EAF2B-671E-314A-A13F-357E7434CCFA}" type="presOf" srcId="{B8E5AFFB-E8F2-F044-9486-40A30C85EF75}" destId="{ECD26354-B24E-C54E-80A0-8227F00F9C6A}" srcOrd="0" destOrd="0" presId="urn:microsoft.com/office/officeart/2005/8/layout/hProcess9"/>
    <dgm:cxn modelId="{9CBBC57C-5C08-EA41-B113-8A533135EAA7}" type="presParOf" srcId="{E1983AD6-92C4-9347-81AF-785D48EF4F04}" destId="{1F67A0BD-7301-7B43-B7DA-E4B1F79B6DCD}" srcOrd="0" destOrd="0" presId="urn:microsoft.com/office/officeart/2005/8/layout/hProcess9"/>
    <dgm:cxn modelId="{58A9D907-1246-6C4C-8DCF-CFA1E4F8DA95}" type="presParOf" srcId="{E1983AD6-92C4-9347-81AF-785D48EF4F04}" destId="{48FD3303-FAB4-EF48-A2F3-66A59E8CCE7E}" srcOrd="1" destOrd="0" presId="urn:microsoft.com/office/officeart/2005/8/layout/hProcess9"/>
    <dgm:cxn modelId="{32E97455-E3E3-F742-B53F-BA2C1959A1E9}" type="presParOf" srcId="{48FD3303-FAB4-EF48-A2F3-66A59E8CCE7E}" destId="{48F78515-B4EB-8247-A79D-A5BEA88198B6}" srcOrd="0" destOrd="0" presId="urn:microsoft.com/office/officeart/2005/8/layout/hProcess9"/>
    <dgm:cxn modelId="{3595A400-95F2-E042-A69E-5C7524ED0F83}" type="presParOf" srcId="{48FD3303-FAB4-EF48-A2F3-66A59E8CCE7E}" destId="{3D2CD0EB-8792-8043-BB1E-6AAC195CA8CF}" srcOrd="1" destOrd="0" presId="urn:microsoft.com/office/officeart/2005/8/layout/hProcess9"/>
    <dgm:cxn modelId="{6DD80383-1829-C748-9CF2-9635C7A4E894}" type="presParOf" srcId="{48FD3303-FAB4-EF48-A2F3-66A59E8CCE7E}" destId="{ECD26354-B24E-C54E-80A0-8227F00F9C6A}" srcOrd="2" destOrd="0" presId="urn:microsoft.com/office/officeart/2005/8/layout/hProcess9"/>
    <dgm:cxn modelId="{897109CC-BD2B-3C43-997F-30F29F9BB9FB}" type="presParOf" srcId="{48FD3303-FAB4-EF48-A2F3-66A59E8CCE7E}" destId="{04E2DC71-1EDB-D147-AA42-A053217FA294}" srcOrd="3" destOrd="0" presId="urn:microsoft.com/office/officeart/2005/8/layout/hProcess9"/>
    <dgm:cxn modelId="{BBB584A7-7DD6-954A-9703-C2634180E03B}" type="presParOf" srcId="{48FD3303-FAB4-EF48-A2F3-66A59E8CCE7E}" destId="{53DCC70C-B190-E44E-BE1A-06DBB492E323}" srcOrd="4"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2EDC75E-3145-7342-B891-449A114E180D}" type="doc">
      <dgm:prSet loTypeId="urn:microsoft.com/office/officeart/2005/8/layout/cycle2" loCatId="" qsTypeId="urn:microsoft.com/office/officeart/2005/8/quickstyle/simple1" qsCatId="simple" csTypeId="urn:microsoft.com/office/officeart/2005/8/colors/accent1_2" csCatId="accent1" phldr="1"/>
      <dgm:spPr/>
      <dgm:t>
        <a:bodyPr/>
        <a:lstStyle/>
        <a:p>
          <a:endParaRPr lang="fr-FR"/>
        </a:p>
      </dgm:t>
    </dgm:pt>
    <dgm:pt modelId="{32FEEA12-3796-DE40-85C7-B37D24B9A5DC}">
      <dgm:prSet phldrT="[Texte]"/>
      <dgm:spPr/>
      <dgm:t>
        <a:bodyPr/>
        <a:lstStyle/>
        <a:p>
          <a:endParaRPr lang="fr-FR" dirty="0"/>
        </a:p>
      </dgm:t>
    </dgm:pt>
    <dgm:pt modelId="{2200A3D0-261F-B947-8157-B6B7EE2E4AAE}" type="parTrans" cxnId="{DE131EE4-B84C-7344-8A0B-86461DE800BA}">
      <dgm:prSet/>
      <dgm:spPr/>
      <dgm:t>
        <a:bodyPr/>
        <a:lstStyle/>
        <a:p>
          <a:endParaRPr lang="fr-FR"/>
        </a:p>
      </dgm:t>
    </dgm:pt>
    <dgm:pt modelId="{0DC10CBA-A4B8-0248-953B-DD526DFC34BF}" type="sibTrans" cxnId="{DE131EE4-B84C-7344-8A0B-86461DE800BA}">
      <dgm:prSet/>
      <dgm:spPr/>
      <dgm:t>
        <a:bodyPr/>
        <a:lstStyle/>
        <a:p>
          <a:endParaRPr lang="fr-FR"/>
        </a:p>
      </dgm:t>
    </dgm:pt>
    <dgm:pt modelId="{DEB7A29A-E6A4-AD49-9DAF-B52F1C25618F}">
      <dgm:prSet phldrT="[Texte]"/>
      <dgm:spPr/>
      <dgm:t>
        <a:bodyPr/>
        <a:lstStyle/>
        <a:p>
          <a:endParaRPr lang="fr-FR" dirty="0"/>
        </a:p>
      </dgm:t>
    </dgm:pt>
    <dgm:pt modelId="{9EF8EE1D-851F-2D47-8721-C28EF88AE1B5}" type="parTrans" cxnId="{324FB732-ADF4-E341-BDA0-2980702DE7EA}">
      <dgm:prSet/>
      <dgm:spPr/>
      <dgm:t>
        <a:bodyPr/>
        <a:lstStyle/>
        <a:p>
          <a:endParaRPr lang="fr-FR"/>
        </a:p>
      </dgm:t>
    </dgm:pt>
    <dgm:pt modelId="{266BADBC-7A4F-594D-9060-D6CAA523E230}" type="sibTrans" cxnId="{324FB732-ADF4-E341-BDA0-2980702DE7EA}">
      <dgm:prSet/>
      <dgm:spPr/>
      <dgm:t>
        <a:bodyPr/>
        <a:lstStyle/>
        <a:p>
          <a:endParaRPr lang="fr-FR"/>
        </a:p>
      </dgm:t>
    </dgm:pt>
    <dgm:pt modelId="{BF1F2A80-62DD-E446-B108-1E0B64009DCF}">
      <dgm:prSet phldrT="[Texte]"/>
      <dgm:spPr/>
      <dgm:t>
        <a:bodyPr/>
        <a:lstStyle/>
        <a:p>
          <a:endParaRPr lang="fr-FR" dirty="0"/>
        </a:p>
      </dgm:t>
    </dgm:pt>
    <dgm:pt modelId="{6C7A2C67-3788-B446-9ABB-7FCCA5062F6A}" type="parTrans" cxnId="{7661B18C-3E38-244D-A602-7BC4C6B6E3F8}">
      <dgm:prSet/>
      <dgm:spPr/>
      <dgm:t>
        <a:bodyPr/>
        <a:lstStyle/>
        <a:p>
          <a:endParaRPr lang="fr-FR"/>
        </a:p>
      </dgm:t>
    </dgm:pt>
    <dgm:pt modelId="{18CEE776-073B-A049-8CC6-54A254D87B96}" type="sibTrans" cxnId="{7661B18C-3E38-244D-A602-7BC4C6B6E3F8}">
      <dgm:prSet/>
      <dgm:spPr/>
      <dgm:t>
        <a:bodyPr/>
        <a:lstStyle/>
        <a:p>
          <a:endParaRPr lang="fr-FR"/>
        </a:p>
      </dgm:t>
    </dgm:pt>
    <dgm:pt modelId="{A453AE84-4512-F945-A567-893BB1FE34F3}">
      <dgm:prSet phldrT="[Texte]"/>
      <dgm:spPr/>
      <dgm:t>
        <a:bodyPr/>
        <a:lstStyle/>
        <a:p>
          <a:endParaRPr lang="fr-FR" dirty="0"/>
        </a:p>
      </dgm:t>
    </dgm:pt>
    <dgm:pt modelId="{1A8CE1EC-CB9E-E743-BDE3-F2A65B3E1251}" type="parTrans" cxnId="{AF3876FA-2154-E540-A298-F26AF2508AAF}">
      <dgm:prSet/>
      <dgm:spPr/>
      <dgm:t>
        <a:bodyPr/>
        <a:lstStyle/>
        <a:p>
          <a:endParaRPr lang="fr-FR"/>
        </a:p>
      </dgm:t>
    </dgm:pt>
    <dgm:pt modelId="{E91A9978-1099-164F-BD09-B80F4FA08DC5}" type="sibTrans" cxnId="{AF3876FA-2154-E540-A298-F26AF2508AAF}">
      <dgm:prSet/>
      <dgm:spPr/>
      <dgm:t>
        <a:bodyPr/>
        <a:lstStyle/>
        <a:p>
          <a:endParaRPr lang="fr-FR"/>
        </a:p>
      </dgm:t>
    </dgm:pt>
    <dgm:pt modelId="{A851F3BF-64ED-CB48-B19C-0C5731883C21}">
      <dgm:prSet phldrT="[Texte]"/>
      <dgm:spPr/>
      <dgm:t>
        <a:bodyPr/>
        <a:lstStyle/>
        <a:p>
          <a:endParaRPr lang="fr-FR" dirty="0"/>
        </a:p>
      </dgm:t>
    </dgm:pt>
    <dgm:pt modelId="{C180F045-2A94-2247-A9A2-FB73B3DC9994}" type="sibTrans" cxnId="{564F6AA0-311A-5B43-9DF2-2B7F72F2BA15}">
      <dgm:prSet/>
      <dgm:spPr/>
      <dgm:t>
        <a:bodyPr/>
        <a:lstStyle/>
        <a:p>
          <a:endParaRPr lang="fr-FR"/>
        </a:p>
      </dgm:t>
    </dgm:pt>
    <dgm:pt modelId="{A7293332-604A-6440-8425-74FF61688564}" type="parTrans" cxnId="{564F6AA0-311A-5B43-9DF2-2B7F72F2BA15}">
      <dgm:prSet/>
      <dgm:spPr/>
      <dgm:t>
        <a:bodyPr/>
        <a:lstStyle/>
        <a:p>
          <a:endParaRPr lang="fr-FR"/>
        </a:p>
      </dgm:t>
    </dgm:pt>
    <dgm:pt modelId="{02592F90-0437-0947-BB45-80ADBDEC756B}" type="pres">
      <dgm:prSet presAssocID="{B2EDC75E-3145-7342-B891-449A114E180D}" presName="cycle" presStyleCnt="0">
        <dgm:presLayoutVars>
          <dgm:dir/>
          <dgm:resizeHandles val="exact"/>
        </dgm:presLayoutVars>
      </dgm:prSet>
      <dgm:spPr/>
      <dgm:t>
        <a:bodyPr/>
        <a:lstStyle/>
        <a:p>
          <a:endParaRPr lang="fr-FR"/>
        </a:p>
      </dgm:t>
    </dgm:pt>
    <dgm:pt modelId="{D3EA0984-64A3-6247-88F7-3B0A3E54C097}" type="pres">
      <dgm:prSet presAssocID="{32FEEA12-3796-DE40-85C7-B37D24B9A5DC}" presName="node" presStyleLbl="node1" presStyleIdx="0" presStyleCnt="5">
        <dgm:presLayoutVars>
          <dgm:bulletEnabled val="1"/>
        </dgm:presLayoutVars>
      </dgm:prSet>
      <dgm:spPr/>
      <dgm:t>
        <a:bodyPr/>
        <a:lstStyle/>
        <a:p>
          <a:endParaRPr lang="fr-FR"/>
        </a:p>
      </dgm:t>
    </dgm:pt>
    <dgm:pt modelId="{95117CDB-BF7D-174E-8A14-0129BF22AC20}" type="pres">
      <dgm:prSet presAssocID="{0DC10CBA-A4B8-0248-953B-DD526DFC34BF}" presName="sibTrans" presStyleLbl="sibTrans2D1" presStyleIdx="0" presStyleCnt="5"/>
      <dgm:spPr/>
      <dgm:t>
        <a:bodyPr/>
        <a:lstStyle/>
        <a:p>
          <a:endParaRPr lang="fr-FR"/>
        </a:p>
      </dgm:t>
    </dgm:pt>
    <dgm:pt modelId="{137B0A91-41A9-B14B-8E51-D3D02C8AC5C5}" type="pres">
      <dgm:prSet presAssocID="{0DC10CBA-A4B8-0248-953B-DD526DFC34BF}" presName="connectorText" presStyleLbl="sibTrans2D1" presStyleIdx="0" presStyleCnt="5"/>
      <dgm:spPr/>
      <dgm:t>
        <a:bodyPr/>
        <a:lstStyle/>
        <a:p>
          <a:endParaRPr lang="fr-FR"/>
        </a:p>
      </dgm:t>
    </dgm:pt>
    <dgm:pt modelId="{AB72C1B7-AF0D-2D48-9F19-29D2836C9D8D}" type="pres">
      <dgm:prSet presAssocID="{A851F3BF-64ED-CB48-B19C-0C5731883C21}" presName="node" presStyleLbl="node1" presStyleIdx="1" presStyleCnt="5">
        <dgm:presLayoutVars>
          <dgm:bulletEnabled val="1"/>
        </dgm:presLayoutVars>
      </dgm:prSet>
      <dgm:spPr/>
      <dgm:t>
        <a:bodyPr/>
        <a:lstStyle/>
        <a:p>
          <a:endParaRPr lang="fr-FR"/>
        </a:p>
      </dgm:t>
    </dgm:pt>
    <dgm:pt modelId="{C5DA1339-075E-1B45-8E96-1A96F351BD1C}" type="pres">
      <dgm:prSet presAssocID="{C180F045-2A94-2247-A9A2-FB73B3DC9994}" presName="sibTrans" presStyleLbl="sibTrans2D1" presStyleIdx="1" presStyleCnt="5"/>
      <dgm:spPr/>
      <dgm:t>
        <a:bodyPr/>
        <a:lstStyle/>
        <a:p>
          <a:endParaRPr lang="fr-FR"/>
        </a:p>
      </dgm:t>
    </dgm:pt>
    <dgm:pt modelId="{E622E7FB-74B2-A540-BBCA-6914A85DB631}" type="pres">
      <dgm:prSet presAssocID="{C180F045-2A94-2247-A9A2-FB73B3DC9994}" presName="connectorText" presStyleLbl="sibTrans2D1" presStyleIdx="1" presStyleCnt="5"/>
      <dgm:spPr/>
      <dgm:t>
        <a:bodyPr/>
        <a:lstStyle/>
        <a:p>
          <a:endParaRPr lang="fr-FR"/>
        </a:p>
      </dgm:t>
    </dgm:pt>
    <dgm:pt modelId="{762F4695-D3A5-A347-A671-BBABC7188158}" type="pres">
      <dgm:prSet presAssocID="{DEB7A29A-E6A4-AD49-9DAF-B52F1C25618F}" presName="node" presStyleLbl="node1" presStyleIdx="2" presStyleCnt="5">
        <dgm:presLayoutVars>
          <dgm:bulletEnabled val="1"/>
        </dgm:presLayoutVars>
      </dgm:prSet>
      <dgm:spPr/>
      <dgm:t>
        <a:bodyPr/>
        <a:lstStyle/>
        <a:p>
          <a:endParaRPr lang="fr-FR"/>
        </a:p>
      </dgm:t>
    </dgm:pt>
    <dgm:pt modelId="{0A86CBF0-D005-734A-A8B7-D5F5BE1CB8AC}" type="pres">
      <dgm:prSet presAssocID="{266BADBC-7A4F-594D-9060-D6CAA523E230}" presName="sibTrans" presStyleLbl="sibTrans2D1" presStyleIdx="2" presStyleCnt="5"/>
      <dgm:spPr/>
      <dgm:t>
        <a:bodyPr/>
        <a:lstStyle/>
        <a:p>
          <a:endParaRPr lang="fr-FR"/>
        </a:p>
      </dgm:t>
    </dgm:pt>
    <dgm:pt modelId="{C13BAEE0-45C4-4443-8BD2-716835C7C074}" type="pres">
      <dgm:prSet presAssocID="{266BADBC-7A4F-594D-9060-D6CAA523E230}" presName="connectorText" presStyleLbl="sibTrans2D1" presStyleIdx="2" presStyleCnt="5"/>
      <dgm:spPr/>
      <dgm:t>
        <a:bodyPr/>
        <a:lstStyle/>
        <a:p>
          <a:endParaRPr lang="fr-FR"/>
        </a:p>
      </dgm:t>
    </dgm:pt>
    <dgm:pt modelId="{47D202D0-0E30-244A-B291-B7C90D881B7B}" type="pres">
      <dgm:prSet presAssocID="{BF1F2A80-62DD-E446-B108-1E0B64009DCF}" presName="node" presStyleLbl="node1" presStyleIdx="3" presStyleCnt="5">
        <dgm:presLayoutVars>
          <dgm:bulletEnabled val="1"/>
        </dgm:presLayoutVars>
      </dgm:prSet>
      <dgm:spPr/>
      <dgm:t>
        <a:bodyPr/>
        <a:lstStyle/>
        <a:p>
          <a:endParaRPr lang="fr-FR"/>
        </a:p>
      </dgm:t>
    </dgm:pt>
    <dgm:pt modelId="{7AF68CD3-90CE-6644-A038-C191FF28F989}" type="pres">
      <dgm:prSet presAssocID="{18CEE776-073B-A049-8CC6-54A254D87B96}" presName="sibTrans" presStyleLbl="sibTrans2D1" presStyleIdx="3" presStyleCnt="5"/>
      <dgm:spPr/>
      <dgm:t>
        <a:bodyPr/>
        <a:lstStyle/>
        <a:p>
          <a:endParaRPr lang="fr-FR"/>
        </a:p>
      </dgm:t>
    </dgm:pt>
    <dgm:pt modelId="{22B40122-DE10-A046-BD20-3D6C756BC472}" type="pres">
      <dgm:prSet presAssocID="{18CEE776-073B-A049-8CC6-54A254D87B96}" presName="connectorText" presStyleLbl="sibTrans2D1" presStyleIdx="3" presStyleCnt="5"/>
      <dgm:spPr/>
      <dgm:t>
        <a:bodyPr/>
        <a:lstStyle/>
        <a:p>
          <a:endParaRPr lang="fr-FR"/>
        </a:p>
      </dgm:t>
    </dgm:pt>
    <dgm:pt modelId="{9413CC28-B36D-8645-B086-1C84A7F3E66E}" type="pres">
      <dgm:prSet presAssocID="{A453AE84-4512-F945-A567-893BB1FE34F3}" presName="node" presStyleLbl="node1" presStyleIdx="4" presStyleCnt="5">
        <dgm:presLayoutVars>
          <dgm:bulletEnabled val="1"/>
        </dgm:presLayoutVars>
      </dgm:prSet>
      <dgm:spPr/>
      <dgm:t>
        <a:bodyPr/>
        <a:lstStyle/>
        <a:p>
          <a:endParaRPr lang="fr-FR"/>
        </a:p>
      </dgm:t>
    </dgm:pt>
    <dgm:pt modelId="{3617B0D7-D933-964A-8BFC-9F616AC5F1AE}" type="pres">
      <dgm:prSet presAssocID="{E91A9978-1099-164F-BD09-B80F4FA08DC5}" presName="sibTrans" presStyleLbl="sibTrans2D1" presStyleIdx="4" presStyleCnt="5"/>
      <dgm:spPr/>
      <dgm:t>
        <a:bodyPr/>
        <a:lstStyle/>
        <a:p>
          <a:endParaRPr lang="fr-FR"/>
        </a:p>
      </dgm:t>
    </dgm:pt>
    <dgm:pt modelId="{58141F32-31EF-EE46-8566-6DEF50E3A2C2}" type="pres">
      <dgm:prSet presAssocID="{E91A9978-1099-164F-BD09-B80F4FA08DC5}" presName="connectorText" presStyleLbl="sibTrans2D1" presStyleIdx="4" presStyleCnt="5"/>
      <dgm:spPr/>
      <dgm:t>
        <a:bodyPr/>
        <a:lstStyle/>
        <a:p>
          <a:endParaRPr lang="fr-FR"/>
        </a:p>
      </dgm:t>
    </dgm:pt>
  </dgm:ptLst>
  <dgm:cxnLst>
    <dgm:cxn modelId="{7661B18C-3E38-244D-A602-7BC4C6B6E3F8}" srcId="{B2EDC75E-3145-7342-B891-449A114E180D}" destId="{BF1F2A80-62DD-E446-B108-1E0B64009DCF}" srcOrd="3" destOrd="0" parTransId="{6C7A2C67-3788-B446-9ABB-7FCCA5062F6A}" sibTransId="{18CEE776-073B-A049-8CC6-54A254D87B96}"/>
    <dgm:cxn modelId="{564F6AA0-311A-5B43-9DF2-2B7F72F2BA15}" srcId="{B2EDC75E-3145-7342-B891-449A114E180D}" destId="{A851F3BF-64ED-CB48-B19C-0C5731883C21}" srcOrd="1" destOrd="0" parTransId="{A7293332-604A-6440-8425-74FF61688564}" sibTransId="{C180F045-2A94-2247-A9A2-FB73B3DC9994}"/>
    <dgm:cxn modelId="{6C8CA554-7891-D746-91D0-A5DA43F3DC9D}" type="presOf" srcId="{A453AE84-4512-F945-A567-893BB1FE34F3}" destId="{9413CC28-B36D-8645-B086-1C84A7F3E66E}" srcOrd="0" destOrd="0" presId="urn:microsoft.com/office/officeart/2005/8/layout/cycle2"/>
    <dgm:cxn modelId="{9DB97951-EEF6-AA45-921E-97EBD523BACB}" type="presOf" srcId="{BF1F2A80-62DD-E446-B108-1E0B64009DCF}" destId="{47D202D0-0E30-244A-B291-B7C90D881B7B}" srcOrd="0" destOrd="0" presId="urn:microsoft.com/office/officeart/2005/8/layout/cycle2"/>
    <dgm:cxn modelId="{2C6465A5-E548-E543-81A5-C57B856CFC1B}" type="presOf" srcId="{DEB7A29A-E6A4-AD49-9DAF-B52F1C25618F}" destId="{762F4695-D3A5-A347-A671-BBABC7188158}" srcOrd="0" destOrd="0" presId="urn:microsoft.com/office/officeart/2005/8/layout/cycle2"/>
    <dgm:cxn modelId="{900253CE-D60E-F44F-A7F9-0983A3C30EA4}" type="presOf" srcId="{0DC10CBA-A4B8-0248-953B-DD526DFC34BF}" destId="{95117CDB-BF7D-174E-8A14-0129BF22AC20}" srcOrd="0" destOrd="0" presId="urn:microsoft.com/office/officeart/2005/8/layout/cycle2"/>
    <dgm:cxn modelId="{441D37FD-9FEA-BC4F-99AF-B56D54CBDFBB}" type="presOf" srcId="{18CEE776-073B-A049-8CC6-54A254D87B96}" destId="{7AF68CD3-90CE-6644-A038-C191FF28F989}" srcOrd="0" destOrd="0" presId="urn:microsoft.com/office/officeart/2005/8/layout/cycle2"/>
    <dgm:cxn modelId="{FEAE265F-FC3E-4944-8B8F-BC3569B2BE10}" type="presOf" srcId="{C180F045-2A94-2247-A9A2-FB73B3DC9994}" destId="{C5DA1339-075E-1B45-8E96-1A96F351BD1C}" srcOrd="0" destOrd="0" presId="urn:microsoft.com/office/officeart/2005/8/layout/cycle2"/>
    <dgm:cxn modelId="{DE131EE4-B84C-7344-8A0B-86461DE800BA}" srcId="{B2EDC75E-3145-7342-B891-449A114E180D}" destId="{32FEEA12-3796-DE40-85C7-B37D24B9A5DC}" srcOrd="0" destOrd="0" parTransId="{2200A3D0-261F-B947-8157-B6B7EE2E4AAE}" sibTransId="{0DC10CBA-A4B8-0248-953B-DD526DFC34BF}"/>
    <dgm:cxn modelId="{7B4652F7-B2DF-1C49-BCE6-9912B8D739FD}" type="presOf" srcId="{E91A9978-1099-164F-BD09-B80F4FA08DC5}" destId="{58141F32-31EF-EE46-8566-6DEF50E3A2C2}" srcOrd="1" destOrd="0" presId="urn:microsoft.com/office/officeart/2005/8/layout/cycle2"/>
    <dgm:cxn modelId="{B3537445-0C90-D743-B677-2C9EFE8D20E3}" type="presOf" srcId="{E91A9978-1099-164F-BD09-B80F4FA08DC5}" destId="{3617B0D7-D933-964A-8BFC-9F616AC5F1AE}" srcOrd="0" destOrd="0" presId="urn:microsoft.com/office/officeart/2005/8/layout/cycle2"/>
    <dgm:cxn modelId="{0CEF1B7D-731C-104E-9E9E-AF3682B1998F}" type="presOf" srcId="{18CEE776-073B-A049-8CC6-54A254D87B96}" destId="{22B40122-DE10-A046-BD20-3D6C756BC472}" srcOrd="1" destOrd="0" presId="urn:microsoft.com/office/officeart/2005/8/layout/cycle2"/>
    <dgm:cxn modelId="{3AF6BC39-EFB9-614D-961A-FE18E10E7792}" type="presOf" srcId="{A851F3BF-64ED-CB48-B19C-0C5731883C21}" destId="{AB72C1B7-AF0D-2D48-9F19-29D2836C9D8D}" srcOrd="0" destOrd="0" presId="urn:microsoft.com/office/officeart/2005/8/layout/cycle2"/>
    <dgm:cxn modelId="{324FB732-ADF4-E341-BDA0-2980702DE7EA}" srcId="{B2EDC75E-3145-7342-B891-449A114E180D}" destId="{DEB7A29A-E6A4-AD49-9DAF-B52F1C25618F}" srcOrd="2" destOrd="0" parTransId="{9EF8EE1D-851F-2D47-8721-C28EF88AE1B5}" sibTransId="{266BADBC-7A4F-594D-9060-D6CAA523E230}"/>
    <dgm:cxn modelId="{6F53D23C-BE61-7D4C-9168-3F86E20F6DC3}" type="presOf" srcId="{32FEEA12-3796-DE40-85C7-B37D24B9A5DC}" destId="{D3EA0984-64A3-6247-88F7-3B0A3E54C097}" srcOrd="0" destOrd="0" presId="urn:microsoft.com/office/officeart/2005/8/layout/cycle2"/>
    <dgm:cxn modelId="{7EE4AA51-8E13-6444-9F4F-4334043A9F00}" type="presOf" srcId="{266BADBC-7A4F-594D-9060-D6CAA523E230}" destId="{0A86CBF0-D005-734A-A8B7-D5F5BE1CB8AC}" srcOrd="0" destOrd="0" presId="urn:microsoft.com/office/officeart/2005/8/layout/cycle2"/>
    <dgm:cxn modelId="{B7D57065-D0C8-EC40-BC1B-34C8486E1D91}" type="presOf" srcId="{266BADBC-7A4F-594D-9060-D6CAA523E230}" destId="{C13BAEE0-45C4-4443-8BD2-716835C7C074}" srcOrd="1" destOrd="0" presId="urn:microsoft.com/office/officeart/2005/8/layout/cycle2"/>
    <dgm:cxn modelId="{C07A8973-55B5-6D47-9057-E4EF21AEA49D}" type="presOf" srcId="{C180F045-2A94-2247-A9A2-FB73B3DC9994}" destId="{E622E7FB-74B2-A540-BBCA-6914A85DB631}" srcOrd="1" destOrd="0" presId="urn:microsoft.com/office/officeart/2005/8/layout/cycle2"/>
    <dgm:cxn modelId="{38E9F789-6150-5746-BE59-3B211ECE0D06}" type="presOf" srcId="{0DC10CBA-A4B8-0248-953B-DD526DFC34BF}" destId="{137B0A91-41A9-B14B-8E51-D3D02C8AC5C5}" srcOrd="1" destOrd="0" presId="urn:microsoft.com/office/officeart/2005/8/layout/cycle2"/>
    <dgm:cxn modelId="{A8102467-75A0-ED47-AE5B-3D9E81810674}" type="presOf" srcId="{B2EDC75E-3145-7342-B891-449A114E180D}" destId="{02592F90-0437-0947-BB45-80ADBDEC756B}" srcOrd="0" destOrd="0" presId="urn:microsoft.com/office/officeart/2005/8/layout/cycle2"/>
    <dgm:cxn modelId="{AF3876FA-2154-E540-A298-F26AF2508AAF}" srcId="{B2EDC75E-3145-7342-B891-449A114E180D}" destId="{A453AE84-4512-F945-A567-893BB1FE34F3}" srcOrd="4" destOrd="0" parTransId="{1A8CE1EC-CB9E-E743-BDE3-F2A65B3E1251}" sibTransId="{E91A9978-1099-164F-BD09-B80F4FA08DC5}"/>
    <dgm:cxn modelId="{B28C8929-2A5E-BB40-AC2A-088C6C291EE4}" type="presParOf" srcId="{02592F90-0437-0947-BB45-80ADBDEC756B}" destId="{D3EA0984-64A3-6247-88F7-3B0A3E54C097}" srcOrd="0" destOrd="0" presId="urn:microsoft.com/office/officeart/2005/8/layout/cycle2"/>
    <dgm:cxn modelId="{30B082A7-4852-1241-A35C-3CBA9580B704}" type="presParOf" srcId="{02592F90-0437-0947-BB45-80ADBDEC756B}" destId="{95117CDB-BF7D-174E-8A14-0129BF22AC20}" srcOrd="1" destOrd="0" presId="urn:microsoft.com/office/officeart/2005/8/layout/cycle2"/>
    <dgm:cxn modelId="{444C39A6-5516-D844-8377-8C35BD59CEC6}" type="presParOf" srcId="{95117CDB-BF7D-174E-8A14-0129BF22AC20}" destId="{137B0A91-41A9-B14B-8E51-D3D02C8AC5C5}" srcOrd="0" destOrd="0" presId="urn:microsoft.com/office/officeart/2005/8/layout/cycle2"/>
    <dgm:cxn modelId="{BEAD38C0-2D26-3047-B8CB-6B290642BD35}" type="presParOf" srcId="{02592F90-0437-0947-BB45-80ADBDEC756B}" destId="{AB72C1B7-AF0D-2D48-9F19-29D2836C9D8D}" srcOrd="2" destOrd="0" presId="urn:microsoft.com/office/officeart/2005/8/layout/cycle2"/>
    <dgm:cxn modelId="{D2F6CC84-68FF-3049-98AA-53F7859158FD}" type="presParOf" srcId="{02592F90-0437-0947-BB45-80ADBDEC756B}" destId="{C5DA1339-075E-1B45-8E96-1A96F351BD1C}" srcOrd="3" destOrd="0" presId="urn:microsoft.com/office/officeart/2005/8/layout/cycle2"/>
    <dgm:cxn modelId="{EFB62026-88AC-D140-9EB9-7D5A9C7BCAEA}" type="presParOf" srcId="{C5DA1339-075E-1B45-8E96-1A96F351BD1C}" destId="{E622E7FB-74B2-A540-BBCA-6914A85DB631}" srcOrd="0" destOrd="0" presId="urn:microsoft.com/office/officeart/2005/8/layout/cycle2"/>
    <dgm:cxn modelId="{90F14B9D-741A-2946-BFC5-7F489D035137}" type="presParOf" srcId="{02592F90-0437-0947-BB45-80ADBDEC756B}" destId="{762F4695-D3A5-A347-A671-BBABC7188158}" srcOrd="4" destOrd="0" presId="urn:microsoft.com/office/officeart/2005/8/layout/cycle2"/>
    <dgm:cxn modelId="{1730C869-3E24-5248-B432-735962DA942E}" type="presParOf" srcId="{02592F90-0437-0947-BB45-80ADBDEC756B}" destId="{0A86CBF0-D005-734A-A8B7-D5F5BE1CB8AC}" srcOrd="5" destOrd="0" presId="urn:microsoft.com/office/officeart/2005/8/layout/cycle2"/>
    <dgm:cxn modelId="{66A56728-8C7A-3E48-9D6B-83FE2CB3942B}" type="presParOf" srcId="{0A86CBF0-D005-734A-A8B7-D5F5BE1CB8AC}" destId="{C13BAEE0-45C4-4443-8BD2-716835C7C074}" srcOrd="0" destOrd="0" presId="urn:microsoft.com/office/officeart/2005/8/layout/cycle2"/>
    <dgm:cxn modelId="{365263A0-95E7-ED4B-B2E0-6903153226FF}" type="presParOf" srcId="{02592F90-0437-0947-BB45-80ADBDEC756B}" destId="{47D202D0-0E30-244A-B291-B7C90D881B7B}" srcOrd="6" destOrd="0" presId="urn:microsoft.com/office/officeart/2005/8/layout/cycle2"/>
    <dgm:cxn modelId="{4144FFEA-AA1C-CF4E-89E5-D81C56EF6C63}" type="presParOf" srcId="{02592F90-0437-0947-BB45-80ADBDEC756B}" destId="{7AF68CD3-90CE-6644-A038-C191FF28F989}" srcOrd="7" destOrd="0" presId="urn:microsoft.com/office/officeart/2005/8/layout/cycle2"/>
    <dgm:cxn modelId="{E6FB7BC0-6CE0-1448-821A-5D81A31CA76D}" type="presParOf" srcId="{7AF68CD3-90CE-6644-A038-C191FF28F989}" destId="{22B40122-DE10-A046-BD20-3D6C756BC472}" srcOrd="0" destOrd="0" presId="urn:microsoft.com/office/officeart/2005/8/layout/cycle2"/>
    <dgm:cxn modelId="{BF9AFBB3-444F-324C-9830-D6C38EB75960}" type="presParOf" srcId="{02592F90-0437-0947-BB45-80ADBDEC756B}" destId="{9413CC28-B36D-8645-B086-1C84A7F3E66E}" srcOrd="8" destOrd="0" presId="urn:microsoft.com/office/officeart/2005/8/layout/cycle2"/>
    <dgm:cxn modelId="{FF1C2227-B409-FE4D-A48D-01FEDDE79094}" type="presParOf" srcId="{02592F90-0437-0947-BB45-80ADBDEC756B}" destId="{3617B0D7-D933-964A-8BFC-9F616AC5F1AE}" srcOrd="9" destOrd="0" presId="urn:microsoft.com/office/officeart/2005/8/layout/cycle2"/>
    <dgm:cxn modelId="{DED32F45-AE41-6743-9477-41F76233D014}" type="presParOf" srcId="{3617B0D7-D933-964A-8BFC-9F616AC5F1AE}" destId="{58141F32-31EF-EE46-8566-6DEF50E3A2C2}" srcOrd="0" destOrd="0" presId="urn:microsoft.com/office/officeart/2005/8/layout/cycle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5B76DDC-E1F4-C345-A224-9A8A22F0DB63}" type="doc">
      <dgm:prSet loTypeId="urn:microsoft.com/office/officeart/2005/8/layout/StepDownProcess" loCatId="" qsTypeId="urn:microsoft.com/office/officeart/2005/8/quickstyle/simple5" qsCatId="simple" csTypeId="urn:microsoft.com/office/officeart/2005/8/colors/accent1_2" csCatId="accent1" phldr="1"/>
      <dgm:spPr/>
      <dgm:t>
        <a:bodyPr/>
        <a:lstStyle/>
        <a:p>
          <a:endParaRPr lang="fr-FR"/>
        </a:p>
      </dgm:t>
    </dgm:pt>
    <dgm:pt modelId="{A560A7D5-9E76-FB49-868D-5F71B634F627}">
      <dgm:prSet phldrT="[Texte]"/>
      <dgm:spPr/>
      <dgm:t>
        <a:bodyPr/>
        <a:lstStyle/>
        <a:p>
          <a:r>
            <a:rPr lang="fr-FR" dirty="0"/>
            <a:t>PREMIER EFFET</a:t>
          </a:r>
        </a:p>
      </dgm:t>
    </dgm:pt>
    <dgm:pt modelId="{82E1D929-95BB-014D-8836-4A28DDBDEEE9}" type="parTrans" cxnId="{CC1E99D1-0C2C-E948-A5FC-6DF447984132}">
      <dgm:prSet/>
      <dgm:spPr/>
      <dgm:t>
        <a:bodyPr/>
        <a:lstStyle/>
        <a:p>
          <a:endParaRPr lang="fr-FR"/>
        </a:p>
      </dgm:t>
    </dgm:pt>
    <dgm:pt modelId="{6614F9AE-A766-A54D-A3D3-A6C9D3C16654}" type="sibTrans" cxnId="{CC1E99D1-0C2C-E948-A5FC-6DF447984132}">
      <dgm:prSet/>
      <dgm:spPr/>
      <dgm:t>
        <a:bodyPr/>
        <a:lstStyle/>
        <a:p>
          <a:endParaRPr lang="fr-FR"/>
        </a:p>
      </dgm:t>
    </dgm:pt>
    <dgm:pt modelId="{8E047A2D-6D6C-714C-9B33-787E04C1C17B}">
      <dgm:prSet phldrT="[Texte]"/>
      <dgm:spPr/>
      <dgm:t>
        <a:bodyPr/>
        <a:lstStyle/>
        <a:p>
          <a:r>
            <a:rPr lang="fr-FR" dirty="0"/>
            <a:t>EFFET 2</a:t>
          </a:r>
        </a:p>
      </dgm:t>
    </dgm:pt>
    <dgm:pt modelId="{4B1AD8CB-84E9-9F44-8538-B0078D2F4714}" type="parTrans" cxnId="{157EB923-0DA2-4E4D-BF9B-5D63DEE83241}">
      <dgm:prSet/>
      <dgm:spPr/>
      <dgm:t>
        <a:bodyPr/>
        <a:lstStyle/>
        <a:p>
          <a:endParaRPr lang="fr-FR"/>
        </a:p>
      </dgm:t>
    </dgm:pt>
    <dgm:pt modelId="{A136A27C-14AE-4447-B2AC-4C7612BB2B3D}" type="sibTrans" cxnId="{157EB923-0DA2-4E4D-BF9B-5D63DEE83241}">
      <dgm:prSet/>
      <dgm:spPr/>
      <dgm:t>
        <a:bodyPr/>
        <a:lstStyle/>
        <a:p>
          <a:endParaRPr lang="fr-FR"/>
        </a:p>
      </dgm:t>
    </dgm:pt>
    <dgm:pt modelId="{77D0F09C-8623-6745-AA24-B795EC644B69}">
      <dgm:prSet phldrT="[Texte]"/>
      <dgm:spPr/>
      <dgm:t>
        <a:bodyPr/>
        <a:lstStyle/>
        <a:p>
          <a:r>
            <a:rPr lang="fr-FR" dirty="0"/>
            <a:t>EFFET 3…</a:t>
          </a:r>
        </a:p>
      </dgm:t>
    </dgm:pt>
    <dgm:pt modelId="{75C88C88-EAE5-5F40-8A77-39D7C48392E7}" type="parTrans" cxnId="{C3D140D1-9A82-2142-B147-CBB7473937BA}">
      <dgm:prSet/>
      <dgm:spPr/>
      <dgm:t>
        <a:bodyPr/>
        <a:lstStyle/>
        <a:p>
          <a:endParaRPr lang="fr-FR"/>
        </a:p>
      </dgm:t>
    </dgm:pt>
    <dgm:pt modelId="{D3AA95EE-57EE-4846-A6DC-C0EFCD95EDB3}" type="sibTrans" cxnId="{C3D140D1-9A82-2142-B147-CBB7473937BA}">
      <dgm:prSet/>
      <dgm:spPr/>
      <dgm:t>
        <a:bodyPr/>
        <a:lstStyle/>
        <a:p>
          <a:endParaRPr lang="fr-FR"/>
        </a:p>
      </dgm:t>
    </dgm:pt>
    <dgm:pt modelId="{5F906064-DE24-DE4E-83E8-6F2C8F615CD6}">
      <dgm:prSet phldrT="[Texte]"/>
      <dgm:spPr/>
      <dgm:t>
        <a:bodyPr/>
        <a:lstStyle/>
        <a:p>
          <a:r>
            <a:rPr lang="fr-FR" dirty="0"/>
            <a:t>EFFET ...</a:t>
          </a:r>
        </a:p>
      </dgm:t>
    </dgm:pt>
    <dgm:pt modelId="{388E0DF6-D599-4046-8371-E3ABA0314E40}" type="parTrans" cxnId="{9EC0AAB7-D87A-3345-B8DA-E9D2CE6B362B}">
      <dgm:prSet/>
      <dgm:spPr/>
      <dgm:t>
        <a:bodyPr/>
        <a:lstStyle/>
        <a:p>
          <a:endParaRPr lang="fr-FR"/>
        </a:p>
      </dgm:t>
    </dgm:pt>
    <dgm:pt modelId="{079042C4-01D8-5749-A665-7104E443A59E}" type="sibTrans" cxnId="{9EC0AAB7-D87A-3345-B8DA-E9D2CE6B362B}">
      <dgm:prSet/>
      <dgm:spPr/>
      <dgm:t>
        <a:bodyPr/>
        <a:lstStyle/>
        <a:p>
          <a:endParaRPr lang="fr-FR"/>
        </a:p>
      </dgm:t>
    </dgm:pt>
    <dgm:pt modelId="{F5F725F6-49D5-5848-941C-4E69251331E2}">
      <dgm:prSet/>
      <dgm:spPr/>
      <dgm:t>
        <a:bodyPr/>
        <a:lstStyle/>
        <a:p>
          <a:r>
            <a:rPr lang="fr-FR" dirty="0"/>
            <a:t>DERNIER EFFET</a:t>
          </a:r>
        </a:p>
      </dgm:t>
    </dgm:pt>
    <dgm:pt modelId="{7A2ED60E-FB3F-F841-8593-541E238F0D3D}" type="parTrans" cxnId="{A8B30DE8-BC42-B842-9AE4-581FFAAF741A}">
      <dgm:prSet/>
      <dgm:spPr/>
      <dgm:t>
        <a:bodyPr/>
        <a:lstStyle/>
        <a:p>
          <a:endParaRPr lang="fr-FR"/>
        </a:p>
      </dgm:t>
    </dgm:pt>
    <dgm:pt modelId="{62AE217A-14A6-6448-A100-C30ABBE943EF}" type="sibTrans" cxnId="{A8B30DE8-BC42-B842-9AE4-581FFAAF741A}">
      <dgm:prSet/>
      <dgm:spPr/>
      <dgm:t>
        <a:bodyPr/>
        <a:lstStyle/>
        <a:p>
          <a:endParaRPr lang="fr-FR"/>
        </a:p>
      </dgm:t>
    </dgm:pt>
    <dgm:pt modelId="{7B0FDDE0-70E6-EF48-9B11-F1B84E0B100E}" type="pres">
      <dgm:prSet presAssocID="{35B76DDC-E1F4-C345-A224-9A8A22F0DB63}" presName="rootnode" presStyleCnt="0">
        <dgm:presLayoutVars>
          <dgm:chMax/>
          <dgm:chPref/>
          <dgm:dir/>
          <dgm:animLvl val="lvl"/>
        </dgm:presLayoutVars>
      </dgm:prSet>
      <dgm:spPr/>
      <dgm:t>
        <a:bodyPr/>
        <a:lstStyle/>
        <a:p>
          <a:endParaRPr lang="fr-FR"/>
        </a:p>
      </dgm:t>
    </dgm:pt>
    <dgm:pt modelId="{FB395452-D54F-444A-AE9F-E0671274E6C8}" type="pres">
      <dgm:prSet presAssocID="{A560A7D5-9E76-FB49-868D-5F71B634F627}" presName="composite" presStyleCnt="0"/>
      <dgm:spPr/>
    </dgm:pt>
    <dgm:pt modelId="{F4F17DC5-7851-3543-9290-AD7BBFAA2664}" type="pres">
      <dgm:prSet presAssocID="{A560A7D5-9E76-FB49-868D-5F71B634F627}" presName="bentUpArrow1" presStyleLbl="alignImgPlace1" presStyleIdx="0" presStyleCnt="4"/>
      <dgm:spPr/>
    </dgm:pt>
    <dgm:pt modelId="{D82353D9-29FF-614B-A5E3-2D179639D396}" type="pres">
      <dgm:prSet presAssocID="{A560A7D5-9E76-FB49-868D-5F71B634F627}" presName="ParentText" presStyleLbl="node1" presStyleIdx="0" presStyleCnt="5">
        <dgm:presLayoutVars>
          <dgm:chMax val="1"/>
          <dgm:chPref val="1"/>
          <dgm:bulletEnabled val="1"/>
        </dgm:presLayoutVars>
      </dgm:prSet>
      <dgm:spPr/>
      <dgm:t>
        <a:bodyPr/>
        <a:lstStyle/>
        <a:p>
          <a:endParaRPr lang="fr-FR"/>
        </a:p>
      </dgm:t>
    </dgm:pt>
    <dgm:pt modelId="{D136305D-6CAF-7D49-82E4-E5CF80B0FFE2}" type="pres">
      <dgm:prSet presAssocID="{A560A7D5-9E76-FB49-868D-5F71B634F627}" presName="ChildText" presStyleLbl="revTx" presStyleIdx="0" presStyleCnt="4">
        <dgm:presLayoutVars>
          <dgm:chMax val="0"/>
          <dgm:chPref val="0"/>
          <dgm:bulletEnabled val="1"/>
        </dgm:presLayoutVars>
      </dgm:prSet>
      <dgm:spPr/>
    </dgm:pt>
    <dgm:pt modelId="{15DD298A-694D-564C-B225-52992EABABED}" type="pres">
      <dgm:prSet presAssocID="{6614F9AE-A766-A54D-A3D3-A6C9D3C16654}" presName="sibTrans" presStyleCnt="0"/>
      <dgm:spPr/>
    </dgm:pt>
    <dgm:pt modelId="{844AFB05-0EFA-F54D-BDD1-3DB0EEAAF8E9}" type="pres">
      <dgm:prSet presAssocID="{8E047A2D-6D6C-714C-9B33-787E04C1C17B}" presName="composite" presStyleCnt="0"/>
      <dgm:spPr/>
    </dgm:pt>
    <dgm:pt modelId="{C6897E51-5CCF-5345-A4D5-5667134A1929}" type="pres">
      <dgm:prSet presAssocID="{8E047A2D-6D6C-714C-9B33-787E04C1C17B}" presName="bentUpArrow1" presStyleLbl="alignImgPlace1" presStyleIdx="1" presStyleCnt="4"/>
      <dgm:spPr/>
    </dgm:pt>
    <dgm:pt modelId="{86BD2152-117D-1F41-933C-E30F529F2B4D}" type="pres">
      <dgm:prSet presAssocID="{8E047A2D-6D6C-714C-9B33-787E04C1C17B}" presName="ParentText" presStyleLbl="node1" presStyleIdx="1" presStyleCnt="5">
        <dgm:presLayoutVars>
          <dgm:chMax val="1"/>
          <dgm:chPref val="1"/>
          <dgm:bulletEnabled val="1"/>
        </dgm:presLayoutVars>
      </dgm:prSet>
      <dgm:spPr/>
      <dgm:t>
        <a:bodyPr/>
        <a:lstStyle/>
        <a:p>
          <a:endParaRPr lang="fr-FR"/>
        </a:p>
      </dgm:t>
    </dgm:pt>
    <dgm:pt modelId="{E1D8A204-3EA2-6F4A-864B-0F284D280916}" type="pres">
      <dgm:prSet presAssocID="{8E047A2D-6D6C-714C-9B33-787E04C1C17B}" presName="ChildText" presStyleLbl="revTx" presStyleIdx="1" presStyleCnt="4">
        <dgm:presLayoutVars>
          <dgm:chMax val="0"/>
          <dgm:chPref val="0"/>
          <dgm:bulletEnabled val="1"/>
        </dgm:presLayoutVars>
      </dgm:prSet>
      <dgm:spPr/>
    </dgm:pt>
    <dgm:pt modelId="{896AB780-7960-2145-BEDA-1AA6651FE992}" type="pres">
      <dgm:prSet presAssocID="{A136A27C-14AE-4447-B2AC-4C7612BB2B3D}" presName="sibTrans" presStyleCnt="0"/>
      <dgm:spPr/>
    </dgm:pt>
    <dgm:pt modelId="{124B6B4A-9BA0-9D4F-9AE5-9C7E86D25638}" type="pres">
      <dgm:prSet presAssocID="{77D0F09C-8623-6745-AA24-B795EC644B69}" presName="composite" presStyleCnt="0"/>
      <dgm:spPr/>
    </dgm:pt>
    <dgm:pt modelId="{5B9B592E-E4B6-0D49-BE88-61835EE91A67}" type="pres">
      <dgm:prSet presAssocID="{77D0F09C-8623-6745-AA24-B795EC644B69}" presName="bentUpArrow1" presStyleLbl="alignImgPlace1" presStyleIdx="2" presStyleCnt="4"/>
      <dgm:spPr/>
    </dgm:pt>
    <dgm:pt modelId="{A6A35F37-27BB-BF42-8B5E-1C299AA05EF1}" type="pres">
      <dgm:prSet presAssocID="{77D0F09C-8623-6745-AA24-B795EC644B69}" presName="ParentText" presStyleLbl="node1" presStyleIdx="2" presStyleCnt="5">
        <dgm:presLayoutVars>
          <dgm:chMax val="1"/>
          <dgm:chPref val="1"/>
          <dgm:bulletEnabled val="1"/>
        </dgm:presLayoutVars>
      </dgm:prSet>
      <dgm:spPr/>
      <dgm:t>
        <a:bodyPr/>
        <a:lstStyle/>
        <a:p>
          <a:endParaRPr lang="fr-FR"/>
        </a:p>
      </dgm:t>
    </dgm:pt>
    <dgm:pt modelId="{6E134CB3-9FA4-8843-8B7D-9455D053D482}" type="pres">
      <dgm:prSet presAssocID="{77D0F09C-8623-6745-AA24-B795EC644B69}" presName="ChildText" presStyleLbl="revTx" presStyleIdx="2" presStyleCnt="4">
        <dgm:presLayoutVars>
          <dgm:chMax val="0"/>
          <dgm:chPref val="0"/>
          <dgm:bulletEnabled val="1"/>
        </dgm:presLayoutVars>
      </dgm:prSet>
      <dgm:spPr/>
    </dgm:pt>
    <dgm:pt modelId="{E8175ECC-698F-484B-9814-8005119990ED}" type="pres">
      <dgm:prSet presAssocID="{D3AA95EE-57EE-4846-A6DC-C0EFCD95EDB3}" presName="sibTrans" presStyleCnt="0"/>
      <dgm:spPr/>
    </dgm:pt>
    <dgm:pt modelId="{696A794E-5037-B540-BCC4-4C7884841E4A}" type="pres">
      <dgm:prSet presAssocID="{5F906064-DE24-DE4E-83E8-6F2C8F615CD6}" presName="composite" presStyleCnt="0"/>
      <dgm:spPr/>
    </dgm:pt>
    <dgm:pt modelId="{2F0A4639-BCEC-EB4D-BA89-60FE4817EA9A}" type="pres">
      <dgm:prSet presAssocID="{5F906064-DE24-DE4E-83E8-6F2C8F615CD6}" presName="bentUpArrow1" presStyleLbl="alignImgPlace1" presStyleIdx="3" presStyleCnt="4"/>
      <dgm:spPr/>
    </dgm:pt>
    <dgm:pt modelId="{87107BE4-4908-FE4A-B198-507EB0D32E89}" type="pres">
      <dgm:prSet presAssocID="{5F906064-DE24-DE4E-83E8-6F2C8F615CD6}" presName="ParentText" presStyleLbl="node1" presStyleIdx="3" presStyleCnt="5">
        <dgm:presLayoutVars>
          <dgm:chMax val="1"/>
          <dgm:chPref val="1"/>
          <dgm:bulletEnabled val="1"/>
        </dgm:presLayoutVars>
      </dgm:prSet>
      <dgm:spPr/>
      <dgm:t>
        <a:bodyPr/>
        <a:lstStyle/>
        <a:p>
          <a:endParaRPr lang="fr-FR"/>
        </a:p>
      </dgm:t>
    </dgm:pt>
    <dgm:pt modelId="{E7786A3F-4FD9-6E43-8381-B718308BD37E}" type="pres">
      <dgm:prSet presAssocID="{5F906064-DE24-DE4E-83E8-6F2C8F615CD6}" presName="ChildText" presStyleLbl="revTx" presStyleIdx="3" presStyleCnt="4">
        <dgm:presLayoutVars>
          <dgm:chMax val="0"/>
          <dgm:chPref val="0"/>
          <dgm:bulletEnabled val="1"/>
        </dgm:presLayoutVars>
      </dgm:prSet>
      <dgm:spPr/>
    </dgm:pt>
    <dgm:pt modelId="{C742181B-0028-ED47-A3D4-595BE9896D0A}" type="pres">
      <dgm:prSet presAssocID="{079042C4-01D8-5749-A665-7104E443A59E}" presName="sibTrans" presStyleCnt="0"/>
      <dgm:spPr/>
    </dgm:pt>
    <dgm:pt modelId="{5FA52A7D-1A14-DA4D-9670-971E23AB5E7F}" type="pres">
      <dgm:prSet presAssocID="{F5F725F6-49D5-5848-941C-4E69251331E2}" presName="composite" presStyleCnt="0"/>
      <dgm:spPr/>
    </dgm:pt>
    <dgm:pt modelId="{A3C1B295-ABAD-9C4C-9165-EEDFCEB3A62F}" type="pres">
      <dgm:prSet presAssocID="{F5F725F6-49D5-5848-941C-4E69251331E2}" presName="ParentText" presStyleLbl="node1" presStyleIdx="4" presStyleCnt="5">
        <dgm:presLayoutVars>
          <dgm:chMax val="1"/>
          <dgm:chPref val="1"/>
          <dgm:bulletEnabled val="1"/>
        </dgm:presLayoutVars>
      </dgm:prSet>
      <dgm:spPr/>
      <dgm:t>
        <a:bodyPr/>
        <a:lstStyle/>
        <a:p>
          <a:endParaRPr lang="fr-FR"/>
        </a:p>
      </dgm:t>
    </dgm:pt>
  </dgm:ptLst>
  <dgm:cxnLst>
    <dgm:cxn modelId="{59A413DF-4498-C54C-8B85-CC8E9084F97E}" type="presOf" srcId="{8E047A2D-6D6C-714C-9B33-787E04C1C17B}" destId="{86BD2152-117D-1F41-933C-E30F529F2B4D}" srcOrd="0" destOrd="0" presId="urn:microsoft.com/office/officeart/2005/8/layout/StepDownProcess"/>
    <dgm:cxn modelId="{F2557F82-F8B2-3F48-875F-3C0A6645FD21}" type="presOf" srcId="{5F906064-DE24-DE4E-83E8-6F2C8F615CD6}" destId="{87107BE4-4908-FE4A-B198-507EB0D32E89}" srcOrd="0" destOrd="0" presId="urn:microsoft.com/office/officeart/2005/8/layout/StepDownProcess"/>
    <dgm:cxn modelId="{157EB923-0DA2-4E4D-BF9B-5D63DEE83241}" srcId="{35B76DDC-E1F4-C345-A224-9A8A22F0DB63}" destId="{8E047A2D-6D6C-714C-9B33-787E04C1C17B}" srcOrd="1" destOrd="0" parTransId="{4B1AD8CB-84E9-9F44-8538-B0078D2F4714}" sibTransId="{A136A27C-14AE-4447-B2AC-4C7612BB2B3D}"/>
    <dgm:cxn modelId="{C3D140D1-9A82-2142-B147-CBB7473937BA}" srcId="{35B76DDC-E1F4-C345-A224-9A8A22F0DB63}" destId="{77D0F09C-8623-6745-AA24-B795EC644B69}" srcOrd="2" destOrd="0" parTransId="{75C88C88-EAE5-5F40-8A77-39D7C48392E7}" sibTransId="{D3AA95EE-57EE-4846-A6DC-C0EFCD95EDB3}"/>
    <dgm:cxn modelId="{4DA65C0D-70D9-6349-BD48-B5773214F3F0}" type="presOf" srcId="{77D0F09C-8623-6745-AA24-B795EC644B69}" destId="{A6A35F37-27BB-BF42-8B5E-1C299AA05EF1}" srcOrd="0" destOrd="0" presId="urn:microsoft.com/office/officeart/2005/8/layout/StepDownProcess"/>
    <dgm:cxn modelId="{A8B30DE8-BC42-B842-9AE4-581FFAAF741A}" srcId="{35B76DDC-E1F4-C345-A224-9A8A22F0DB63}" destId="{F5F725F6-49D5-5848-941C-4E69251331E2}" srcOrd="4" destOrd="0" parTransId="{7A2ED60E-FB3F-F841-8593-541E238F0D3D}" sibTransId="{62AE217A-14A6-6448-A100-C30ABBE943EF}"/>
    <dgm:cxn modelId="{9619192C-5405-B544-9535-F8C060A20405}" type="presOf" srcId="{A560A7D5-9E76-FB49-868D-5F71B634F627}" destId="{D82353D9-29FF-614B-A5E3-2D179639D396}" srcOrd="0" destOrd="0" presId="urn:microsoft.com/office/officeart/2005/8/layout/StepDownProcess"/>
    <dgm:cxn modelId="{CC1E99D1-0C2C-E948-A5FC-6DF447984132}" srcId="{35B76DDC-E1F4-C345-A224-9A8A22F0DB63}" destId="{A560A7D5-9E76-FB49-868D-5F71B634F627}" srcOrd="0" destOrd="0" parTransId="{82E1D929-95BB-014D-8836-4A28DDBDEEE9}" sibTransId="{6614F9AE-A766-A54D-A3D3-A6C9D3C16654}"/>
    <dgm:cxn modelId="{E6C7CA62-0F12-FF4D-B5EB-B17908300043}" type="presOf" srcId="{35B76DDC-E1F4-C345-A224-9A8A22F0DB63}" destId="{7B0FDDE0-70E6-EF48-9B11-F1B84E0B100E}" srcOrd="0" destOrd="0" presId="urn:microsoft.com/office/officeart/2005/8/layout/StepDownProcess"/>
    <dgm:cxn modelId="{9EC0AAB7-D87A-3345-B8DA-E9D2CE6B362B}" srcId="{35B76DDC-E1F4-C345-A224-9A8A22F0DB63}" destId="{5F906064-DE24-DE4E-83E8-6F2C8F615CD6}" srcOrd="3" destOrd="0" parTransId="{388E0DF6-D599-4046-8371-E3ABA0314E40}" sibTransId="{079042C4-01D8-5749-A665-7104E443A59E}"/>
    <dgm:cxn modelId="{882D8DEF-024D-C241-9C05-0198779C6202}" type="presOf" srcId="{F5F725F6-49D5-5848-941C-4E69251331E2}" destId="{A3C1B295-ABAD-9C4C-9165-EEDFCEB3A62F}" srcOrd="0" destOrd="0" presId="urn:microsoft.com/office/officeart/2005/8/layout/StepDownProcess"/>
    <dgm:cxn modelId="{50B5C585-0B69-FE47-B37B-EE0768A1F4A0}" type="presParOf" srcId="{7B0FDDE0-70E6-EF48-9B11-F1B84E0B100E}" destId="{FB395452-D54F-444A-AE9F-E0671274E6C8}" srcOrd="0" destOrd="0" presId="urn:microsoft.com/office/officeart/2005/8/layout/StepDownProcess"/>
    <dgm:cxn modelId="{30E240EE-F287-9944-A6A5-9D21A1BAFA54}" type="presParOf" srcId="{FB395452-D54F-444A-AE9F-E0671274E6C8}" destId="{F4F17DC5-7851-3543-9290-AD7BBFAA2664}" srcOrd="0" destOrd="0" presId="urn:microsoft.com/office/officeart/2005/8/layout/StepDownProcess"/>
    <dgm:cxn modelId="{B30881E9-6960-3F48-AD0A-5450D523A730}" type="presParOf" srcId="{FB395452-D54F-444A-AE9F-E0671274E6C8}" destId="{D82353D9-29FF-614B-A5E3-2D179639D396}" srcOrd="1" destOrd="0" presId="urn:microsoft.com/office/officeart/2005/8/layout/StepDownProcess"/>
    <dgm:cxn modelId="{BB504BAE-60C5-8B4A-895F-2728DCCF6E7C}" type="presParOf" srcId="{FB395452-D54F-444A-AE9F-E0671274E6C8}" destId="{D136305D-6CAF-7D49-82E4-E5CF80B0FFE2}" srcOrd="2" destOrd="0" presId="urn:microsoft.com/office/officeart/2005/8/layout/StepDownProcess"/>
    <dgm:cxn modelId="{50B4D4A9-6E7E-B347-875D-A3F3CB9174FB}" type="presParOf" srcId="{7B0FDDE0-70E6-EF48-9B11-F1B84E0B100E}" destId="{15DD298A-694D-564C-B225-52992EABABED}" srcOrd="1" destOrd="0" presId="urn:microsoft.com/office/officeart/2005/8/layout/StepDownProcess"/>
    <dgm:cxn modelId="{3EE3D4F6-4A48-AF45-94ED-4105F001C6B2}" type="presParOf" srcId="{7B0FDDE0-70E6-EF48-9B11-F1B84E0B100E}" destId="{844AFB05-0EFA-F54D-BDD1-3DB0EEAAF8E9}" srcOrd="2" destOrd="0" presId="urn:microsoft.com/office/officeart/2005/8/layout/StepDownProcess"/>
    <dgm:cxn modelId="{9FBBD69B-CF01-C041-B1DC-8C3501C8073A}" type="presParOf" srcId="{844AFB05-0EFA-F54D-BDD1-3DB0EEAAF8E9}" destId="{C6897E51-5CCF-5345-A4D5-5667134A1929}" srcOrd="0" destOrd="0" presId="urn:microsoft.com/office/officeart/2005/8/layout/StepDownProcess"/>
    <dgm:cxn modelId="{A43EFC10-89B1-7A4E-A5AF-A65EEB382E9D}" type="presParOf" srcId="{844AFB05-0EFA-F54D-BDD1-3DB0EEAAF8E9}" destId="{86BD2152-117D-1F41-933C-E30F529F2B4D}" srcOrd="1" destOrd="0" presId="urn:microsoft.com/office/officeart/2005/8/layout/StepDownProcess"/>
    <dgm:cxn modelId="{19DE1C9C-8C9D-0E4E-9ED4-C3FDB9302231}" type="presParOf" srcId="{844AFB05-0EFA-F54D-BDD1-3DB0EEAAF8E9}" destId="{E1D8A204-3EA2-6F4A-864B-0F284D280916}" srcOrd="2" destOrd="0" presId="urn:microsoft.com/office/officeart/2005/8/layout/StepDownProcess"/>
    <dgm:cxn modelId="{A5BA6BF0-66D1-CE49-94D7-FF4BB9AF1D34}" type="presParOf" srcId="{7B0FDDE0-70E6-EF48-9B11-F1B84E0B100E}" destId="{896AB780-7960-2145-BEDA-1AA6651FE992}" srcOrd="3" destOrd="0" presId="urn:microsoft.com/office/officeart/2005/8/layout/StepDownProcess"/>
    <dgm:cxn modelId="{658CE92E-3100-3E43-89DF-9C83FDAB2F69}" type="presParOf" srcId="{7B0FDDE0-70E6-EF48-9B11-F1B84E0B100E}" destId="{124B6B4A-9BA0-9D4F-9AE5-9C7E86D25638}" srcOrd="4" destOrd="0" presId="urn:microsoft.com/office/officeart/2005/8/layout/StepDownProcess"/>
    <dgm:cxn modelId="{E24E92CF-4EA3-FB4E-B0E9-3AF380B720AF}" type="presParOf" srcId="{124B6B4A-9BA0-9D4F-9AE5-9C7E86D25638}" destId="{5B9B592E-E4B6-0D49-BE88-61835EE91A67}" srcOrd="0" destOrd="0" presId="urn:microsoft.com/office/officeart/2005/8/layout/StepDownProcess"/>
    <dgm:cxn modelId="{5A7740C1-D623-6D43-B17F-212D42241531}" type="presParOf" srcId="{124B6B4A-9BA0-9D4F-9AE5-9C7E86D25638}" destId="{A6A35F37-27BB-BF42-8B5E-1C299AA05EF1}" srcOrd="1" destOrd="0" presId="urn:microsoft.com/office/officeart/2005/8/layout/StepDownProcess"/>
    <dgm:cxn modelId="{1EACCD25-BB19-C443-9B4A-C2692D384E9E}" type="presParOf" srcId="{124B6B4A-9BA0-9D4F-9AE5-9C7E86D25638}" destId="{6E134CB3-9FA4-8843-8B7D-9455D053D482}" srcOrd="2" destOrd="0" presId="urn:microsoft.com/office/officeart/2005/8/layout/StepDownProcess"/>
    <dgm:cxn modelId="{B401EDAD-B3D6-414F-A321-907F52355E3C}" type="presParOf" srcId="{7B0FDDE0-70E6-EF48-9B11-F1B84E0B100E}" destId="{E8175ECC-698F-484B-9814-8005119990ED}" srcOrd="5" destOrd="0" presId="urn:microsoft.com/office/officeart/2005/8/layout/StepDownProcess"/>
    <dgm:cxn modelId="{E0056325-89BA-5148-9593-5E77C6251219}" type="presParOf" srcId="{7B0FDDE0-70E6-EF48-9B11-F1B84E0B100E}" destId="{696A794E-5037-B540-BCC4-4C7884841E4A}" srcOrd="6" destOrd="0" presId="urn:microsoft.com/office/officeart/2005/8/layout/StepDownProcess"/>
    <dgm:cxn modelId="{EABD3C39-4006-7249-91A7-9E9528B70BDA}" type="presParOf" srcId="{696A794E-5037-B540-BCC4-4C7884841E4A}" destId="{2F0A4639-BCEC-EB4D-BA89-60FE4817EA9A}" srcOrd="0" destOrd="0" presId="urn:microsoft.com/office/officeart/2005/8/layout/StepDownProcess"/>
    <dgm:cxn modelId="{20FDC780-5F61-2D40-B8AD-1A78019A1507}" type="presParOf" srcId="{696A794E-5037-B540-BCC4-4C7884841E4A}" destId="{87107BE4-4908-FE4A-B198-507EB0D32E89}" srcOrd="1" destOrd="0" presId="urn:microsoft.com/office/officeart/2005/8/layout/StepDownProcess"/>
    <dgm:cxn modelId="{4AD032F6-3753-164E-915D-A7622E4EF9BB}" type="presParOf" srcId="{696A794E-5037-B540-BCC4-4C7884841E4A}" destId="{E7786A3F-4FD9-6E43-8381-B718308BD37E}" srcOrd="2" destOrd="0" presId="urn:microsoft.com/office/officeart/2005/8/layout/StepDownProcess"/>
    <dgm:cxn modelId="{9513EF4D-9741-8C48-A360-D8AFC58BFA14}" type="presParOf" srcId="{7B0FDDE0-70E6-EF48-9B11-F1B84E0B100E}" destId="{C742181B-0028-ED47-A3D4-595BE9896D0A}" srcOrd="7" destOrd="0" presId="urn:microsoft.com/office/officeart/2005/8/layout/StepDownProcess"/>
    <dgm:cxn modelId="{48B3C13C-C3C5-B341-B087-BF325E1FB4A5}" type="presParOf" srcId="{7B0FDDE0-70E6-EF48-9B11-F1B84E0B100E}" destId="{5FA52A7D-1A14-DA4D-9670-971E23AB5E7F}" srcOrd="8" destOrd="0" presId="urn:microsoft.com/office/officeart/2005/8/layout/StepDownProcess"/>
    <dgm:cxn modelId="{ECE66C88-5BF9-7C43-8539-5517714BB8A7}" type="presParOf" srcId="{5FA52A7D-1A14-DA4D-9670-971E23AB5E7F}" destId="{A3C1B295-ABAD-9C4C-9165-EEDFCEB3A62F}" srcOrd="0" destOrd="0" presId="urn:microsoft.com/office/officeart/2005/8/layout/StepDownProcess"/>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523227B-349F-EC4C-89F1-78175ACD8DDA}" type="doc">
      <dgm:prSet loTypeId="urn:microsoft.com/office/officeart/2005/8/layout/radial1" loCatId="" qsTypeId="urn:microsoft.com/office/officeart/2005/8/quickstyle/simple1" qsCatId="simple" csTypeId="urn:microsoft.com/office/officeart/2005/8/colors/accent1_2" csCatId="accent1" phldr="1"/>
      <dgm:spPr/>
      <dgm:t>
        <a:bodyPr/>
        <a:lstStyle/>
        <a:p>
          <a:endParaRPr lang="fr-FR"/>
        </a:p>
      </dgm:t>
    </dgm:pt>
    <dgm:pt modelId="{34F0B945-CDE9-8544-97F1-4E34164261EC}">
      <dgm:prSet phldrT="[Texte]"/>
      <dgm:spPr/>
      <dgm:t>
        <a:bodyPr/>
        <a:lstStyle/>
        <a:p>
          <a:pPr algn="ctr"/>
          <a:endParaRPr lang="fr-FR" dirty="0"/>
        </a:p>
      </dgm:t>
    </dgm:pt>
    <dgm:pt modelId="{8704F98D-3DB8-C74A-A843-067A120B1302}" type="parTrans" cxnId="{3CFB27FA-44C1-7C4E-88BC-92043DEC1F6E}">
      <dgm:prSet/>
      <dgm:spPr/>
      <dgm:t>
        <a:bodyPr/>
        <a:lstStyle/>
        <a:p>
          <a:pPr algn="ctr"/>
          <a:endParaRPr lang="fr-FR"/>
        </a:p>
      </dgm:t>
    </dgm:pt>
    <dgm:pt modelId="{912DC71E-F91D-2D48-A79B-F05336D52D2E}" type="sibTrans" cxnId="{3CFB27FA-44C1-7C4E-88BC-92043DEC1F6E}">
      <dgm:prSet/>
      <dgm:spPr/>
      <dgm:t>
        <a:bodyPr/>
        <a:lstStyle/>
        <a:p>
          <a:pPr algn="ctr"/>
          <a:endParaRPr lang="fr-FR"/>
        </a:p>
      </dgm:t>
    </dgm:pt>
    <dgm:pt modelId="{B1BD9277-FB0D-474F-B6C0-A15F45C93ED9}">
      <dgm:prSet phldrT="[Texte]"/>
      <dgm:spPr>
        <a:solidFill>
          <a:schemeClr val="accent1">
            <a:lumMod val="60000"/>
            <a:lumOff val="40000"/>
          </a:schemeClr>
        </a:solidFill>
      </dgm:spPr>
      <dgm:t>
        <a:bodyPr/>
        <a:lstStyle/>
        <a:p>
          <a:pPr algn="ctr"/>
          <a:endParaRPr lang="fr-FR" dirty="0"/>
        </a:p>
      </dgm:t>
    </dgm:pt>
    <dgm:pt modelId="{FF39F5D4-460F-FC4D-9C9A-A5A8BC806884}" type="parTrans" cxnId="{827DD9C1-88D4-3A4B-A1EA-0A2CB3631798}">
      <dgm:prSet/>
      <dgm:spPr/>
      <dgm:t>
        <a:bodyPr/>
        <a:lstStyle/>
        <a:p>
          <a:pPr algn="ctr"/>
          <a:endParaRPr lang="fr-FR"/>
        </a:p>
      </dgm:t>
    </dgm:pt>
    <dgm:pt modelId="{EE236FF8-4B56-CB48-B3BB-A788C0A12F84}" type="sibTrans" cxnId="{827DD9C1-88D4-3A4B-A1EA-0A2CB3631798}">
      <dgm:prSet/>
      <dgm:spPr/>
      <dgm:t>
        <a:bodyPr/>
        <a:lstStyle/>
        <a:p>
          <a:pPr algn="ctr"/>
          <a:endParaRPr lang="fr-FR"/>
        </a:p>
      </dgm:t>
    </dgm:pt>
    <dgm:pt modelId="{1304D8AE-2CB7-1746-9220-9329E2FEC445}">
      <dgm:prSet phldrT="[Texte]"/>
      <dgm:spPr>
        <a:solidFill>
          <a:schemeClr val="accent1">
            <a:lumMod val="60000"/>
            <a:lumOff val="40000"/>
          </a:schemeClr>
        </a:solidFill>
      </dgm:spPr>
      <dgm:t>
        <a:bodyPr/>
        <a:lstStyle/>
        <a:p>
          <a:pPr algn="ctr"/>
          <a:endParaRPr lang="fr-FR" dirty="0"/>
        </a:p>
      </dgm:t>
    </dgm:pt>
    <dgm:pt modelId="{D9D84CF4-6DB1-3C48-BA0A-618737C53BE3}" type="parTrans" cxnId="{B31E6237-139A-4B43-BB3B-76B99BA3BF4B}">
      <dgm:prSet/>
      <dgm:spPr/>
      <dgm:t>
        <a:bodyPr/>
        <a:lstStyle/>
        <a:p>
          <a:pPr algn="ctr"/>
          <a:endParaRPr lang="fr-FR"/>
        </a:p>
      </dgm:t>
    </dgm:pt>
    <dgm:pt modelId="{5645234B-28F2-B843-97C2-CE11A41A68C3}" type="sibTrans" cxnId="{B31E6237-139A-4B43-BB3B-76B99BA3BF4B}">
      <dgm:prSet/>
      <dgm:spPr/>
      <dgm:t>
        <a:bodyPr/>
        <a:lstStyle/>
        <a:p>
          <a:pPr algn="ctr"/>
          <a:endParaRPr lang="fr-FR"/>
        </a:p>
      </dgm:t>
    </dgm:pt>
    <dgm:pt modelId="{28F33212-03F5-C84D-A645-B01EB651F679}">
      <dgm:prSet phldrT="[Texte]"/>
      <dgm:spPr>
        <a:solidFill>
          <a:schemeClr val="accent1">
            <a:lumMod val="60000"/>
            <a:lumOff val="40000"/>
          </a:schemeClr>
        </a:solidFill>
      </dgm:spPr>
      <dgm:t>
        <a:bodyPr/>
        <a:lstStyle/>
        <a:p>
          <a:pPr algn="ctr"/>
          <a:endParaRPr lang="fr-FR" dirty="0"/>
        </a:p>
      </dgm:t>
    </dgm:pt>
    <dgm:pt modelId="{8CAAD551-6CB9-CA4C-9CE5-1931C5310194}" type="parTrans" cxnId="{2221C387-2BDD-0845-93B7-DF85BD858157}">
      <dgm:prSet/>
      <dgm:spPr/>
      <dgm:t>
        <a:bodyPr/>
        <a:lstStyle/>
        <a:p>
          <a:pPr algn="ctr"/>
          <a:endParaRPr lang="fr-FR"/>
        </a:p>
      </dgm:t>
    </dgm:pt>
    <dgm:pt modelId="{6C0D3542-48FA-7F43-8865-475923104C71}" type="sibTrans" cxnId="{2221C387-2BDD-0845-93B7-DF85BD858157}">
      <dgm:prSet/>
      <dgm:spPr/>
      <dgm:t>
        <a:bodyPr/>
        <a:lstStyle/>
        <a:p>
          <a:pPr algn="ctr"/>
          <a:endParaRPr lang="fr-FR"/>
        </a:p>
      </dgm:t>
    </dgm:pt>
    <dgm:pt modelId="{1EF0DD43-A676-7545-B4B5-47C1AF768529}">
      <dgm:prSet phldrT="[Texte]"/>
      <dgm:spPr>
        <a:solidFill>
          <a:schemeClr val="accent1">
            <a:lumMod val="60000"/>
            <a:lumOff val="40000"/>
          </a:schemeClr>
        </a:solidFill>
      </dgm:spPr>
      <dgm:t>
        <a:bodyPr/>
        <a:lstStyle/>
        <a:p>
          <a:pPr algn="ctr"/>
          <a:endParaRPr lang="fr-FR" dirty="0"/>
        </a:p>
      </dgm:t>
    </dgm:pt>
    <dgm:pt modelId="{D4CACEB6-12E5-F54F-ADAD-E78041B63B29}" type="parTrans" cxnId="{0B90DB05-F064-1B48-802F-7BB8DD547C8F}">
      <dgm:prSet/>
      <dgm:spPr/>
      <dgm:t>
        <a:bodyPr/>
        <a:lstStyle/>
        <a:p>
          <a:pPr algn="ctr"/>
          <a:endParaRPr lang="fr-FR"/>
        </a:p>
      </dgm:t>
    </dgm:pt>
    <dgm:pt modelId="{73EA3FD9-5AC3-3B4D-A3FC-3AE36B2E0807}" type="sibTrans" cxnId="{0B90DB05-F064-1B48-802F-7BB8DD547C8F}">
      <dgm:prSet/>
      <dgm:spPr/>
      <dgm:t>
        <a:bodyPr/>
        <a:lstStyle/>
        <a:p>
          <a:pPr algn="ctr"/>
          <a:endParaRPr lang="fr-FR"/>
        </a:p>
      </dgm:t>
    </dgm:pt>
    <dgm:pt modelId="{DB62D7C0-589A-5345-8BA3-025A4E827381}">
      <dgm:prSet/>
      <dgm:spPr>
        <a:solidFill>
          <a:schemeClr val="accent1">
            <a:lumMod val="60000"/>
            <a:lumOff val="40000"/>
          </a:schemeClr>
        </a:solidFill>
      </dgm:spPr>
      <dgm:t>
        <a:bodyPr/>
        <a:lstStyle/>
        <a:p>
          <a:pPr algn="ctr"/>
          <a:endParaRPr lang="fr-FR"/>
        </a:p>
      </dgm:t>
    </dgm:pt>
    <dgm:pt modelId="{2D406B9A-909F-104B-B8B3-36C408762E2E}" type="parTrans" cxnId="{31985A35-CEC7-2C49-8298-03AF0CE8DC9F}">
      <dgm:prSet/>
      <dgm:spPr/>
      <dgm:t>
        <a:bodyPr/>
        <a:lstStyle/>
        <a:p>
          <a:pPr algn="ctr"/>
          <a:endParaRPr lang="fr-FR"/>
        </a:p>
      </dgm:t>
    </dgm:pt>
    <dgm:pt modelId="{C8B179D2-D22B-C94E-BD35-9A2AA9342944}" type="sibTrans" cxnId="{31985A35-CEC7-2C49-8298-03AF0CE8DC9F}">
      <dgm:prSet/>
      <dgm:spPr/>
      <dgm:t>
        <a:bodyPr/>
        <a:lstStyle/>
        <a:p>
          <a:pPr algn="ctr"/>
          <a:endParaRPr lang="fr-FR"/>
        </a:p>
      </dgm:t>
    </dgm:pt>
    <dgm:pt modelId="{3A2B3211-E472-4D42-A1F5-21DCA3D07106}" type="pres">
      <dgm:prSet presAssocID="{2523227B-349F-EC4C-89F1-78175ACD8DDA}" presName="cycle" presStyleCnt="0">
        <dgm:presLayoutVars>
          <dgm:chMax val="1"/>
          <dgm:dir/>
          <dgm:animLvl val="ctr"/>
          <dgm:resizeHandles val="exact"/>
        </dgm:presLayoutVars>
      </dgm:prSet>
      <dgm:spPr/>
      <dgm:t>
        <a:bodyPr/>
        <a:lstStyle/>
        <a:p>
          <a:endParaRPr lang="fr-FR"/>
        </a:p>
      </dgm:t>
    </dgm:pt>
    <dgm:pt modelId="{740BF9EF-2143-434A-AAF0-2756D1DA66B5}" type="pres">
      <dgm:prSet presAssocID="{34F0B945-CDE9-8544-97F1-4E34164261EC}" presName="centerShape" presStyleLbl="node0" presStyleIdx="0" presStyleCnt="1"/>
      <dgm:spPr/>
      <dgm:t>
        <a:bodyPr/>
        <a:lstStyle/>
        <a:p>
          <a:endParaRPr lang="fr-FR"/>
        </a:p>
      </dgm:t>
    </dgm:pt>
    <dgm:pt modelId="{12CE076D-2510-4444-A344-EA5B6BF85499}" type="pres">
      <dgm:prSet presAssocID="{FF39F5D4-460F-FC4D-9C9A-A5A8BC806884}" presName="Name9" presStyleLbl="parChTrans1D2" presStyleIdx="0" presStyleCnt="5"/>
      <dgm:spPr/>
      <dgm:t>
        <a:bodyPr/>
        <a:lstStyle/>
        <a:p>
          <a:endParaRPr lang="fr-FR"/>
        </a:p>
      </dgm:t>
    </dgm:pt>
    <dgm:pt modelId="{78075A7D-5B0E-7C40-ABC1-316AD4D566AD}" type="pres">
      <dgm:prSet presAssocID="{FF39F5D4-460F-FC4D-9C9A-A5A8BC806884}" presName="connTx" presStyleLbl="parChTrans1D2" presStyleIdx="0" presStyleCnt="5"/>
      <dgm:spPr/>
      <dgm:t>
        <a:bodyPr/>
        <a:lstStyle/>
        <a:p>
          <a:endParaRPr lang="fr-FR"/>
        </a:p>
      </dgm:t>
    </dgm:pt>
    <dgm:pt modelId="{D7F8E55A-417F-404F-82F6-33B32AC3E8B4}" type="pres">
      <dgm:prSet presAssocID="{B1BD9277-FB0D-474F-B6C0-A15F45C93ED9}" presName="node" presStyleLbl="node1" presStyleIdx="0" presStyleCnt="5">
        <dgm:presLayoutVars>
          <dgm:bulletEnabled val="1"/>
        </dgm:presLayoutVars>
      </dgm:prSet>
      <dgm:spPr/>
      <dgm:t>
        <a:bodyPr/>
        <a:lstStyle/>
        <a:p>
          <a:endParaRPr lang="fr-FR"/>
        </a:p>
      </dgm:t>
    </dgm:pt>
    <dgm:pt modelId="{B861F84A-F9F5-B445-80DA-5AD2E81CA24F}" type="pres">
      <dgm:prSet presAssocID="{D9D84CF4-6DB1-3C48-BA0A-618737C53BE3}" presName="Name9" presStyleLbl="parChTrans1D2" presStyleIdx="1" presStyleCnt="5"/>
      <dgm:spPr/>
      <dgm:t>
        <a:bodyPr/>
        <a:lstStyle/>
        <a:p>
          <a:endParaRPr lang="fr-FR"/>
        </a:p>
      </dgm:t>
    </dgm:pt>
    <dgm:pt modelId="{0A578165-6143-1240-B804-CE22A74E9822}" type="pres">
      <dgm:prSet presAssocID="{D9D84CF4-6DB1-3C48-BA0A-618737C53BE3}" presName="connTx" presStyleLbl="parChTrans1D2" presStyleIdx="1" presStyleCnt="5"/>
      <dgm:spPr/>
      <dgm:t>
        <a:bodyPr/>
        <a:lstStyle/>
        <a:p>
          <a:endParaRPr lang="fr-FR"/>
        </a:p>
      </dgm:t>
    </dgm:pt>
    <dgm:pt modelId="{54D9A1A8-7CD4-BD40-A7BD-4E9BEAA46A32}" type="pres">
      <dgm:prSet presAssocID="{1304D8AE-2CB7-1746-9220-9329E2FEC445}" presName="node" presStyleLbl="node1" presStyleIdx="1" presStyleCnt="5">
        <dgm:presLayoutVars>
          <dgm:bulletEnabled val="1"/>
        </dgm:presLayoutVars>
      </dgm:prSet>
      <dgm:spPr/>
      <dgm:t>
        <a:bodyPr/>
        <a:lstStyle/>
        <a:p>
          <a:endParaRPr lang="fr-FR"/>
        </a:p>
      </dgm:t>
    </dgm:pt>
    <dgm:pt modelId="{C836C25C-CF50-DF4C-BF17-1D91F5CBE591}" type="pres">
      <dgm:prSet presAssocID="{2D406B9A-909F-104B-B8B3-36C408762E2E}" presName="Name9" presStyleLbl="parChTrans1D2" presStyleIdx="2" presStyleCnt="5"/>
      <dgm:spPr/>
      <dgm:t>
        <a:bodyPr/>
        <a:lstStyle/>
        <a:p>
          <a:endParaRPr lang="fr-FR"/>
        </a:p>
      </dgm:t>
    </dgm:pt>
    <dgm:pt modelId="{22D20D15-3201-CE49-B233-BF08B6909217}" type="pres">
      <dgm:prSet presAssocID="{2D406B9A-909F-104B-B8B3-36C408762E2E}" presName="connTx" presStyleLbl="parChTrans1D2" presStyleIdx="2" presStyleCnt="5"/>
      <dgm:spPr/>
      <dgm:t>
        <a:bodyPr/>
        <a:lstStyle/>
        <a:p>
          <a:endParaRPr lang="fr-FR"/>
        </a:p>
      </dgm:t>
    </dgm:pt>
    <dgm:pt modelId="{2CDB3617-B6ED-FE4F-9E77-A20F05D1294E}" type="pres">
      <dgm:prSet presAssocID="{DB62D7C0-589A-5345-8BA3-025A4E827381}" presName="node" presStyleLbl="node1" presStyleIdx="2" presStyleCnt="5">
        <dgm:presLayoutVars>
          <dgm:bulletEnabled val="1"/>
        </dgm:presLayoutVars>
      </dgm:prSet>
      <dgm:spPr/>
      <dgm:t>
        <a:bodyPr/>
        <a:lstStyle/>
        <a:p>
          <a:endParaRPr lang="fr-FR"/>
        </a:p>
      </dgm:t>
    </dgm:pt>
    <dgm:pt modelId="{A53F0D12-3689-8C49-89B9-A397C565F281}" type="pres">
      <dgm:prSet presAssocID="{8CAAD551-6CB9-CA4C-9CE5-1931C5310194}" presName="Name9" presStyleLbl="parChTrans1D2" presStyleIdx="3" presStyleCnt="5"/>
      <dgm:spPr/>
      <dgm:t>
        <a:bodyPr/>
        <a:lstStyle/>
        <a:p>
          <a:endParaRPr lang="fr-FR"/>
        </a:p>
      </dgm:t>
    </dgm:pt>
    <dgm:pt modelId="{A4EBA4C0-F914-EC4E-9C1F-4D30E0A43994}" type="pres">
      <dgm:prSet presAssocID="{8CAAD551-6CB9-CA4C-9CE5-1931C5310194}" presName="connTx" presStyleLbl="parChTrans1D2" presStyleIdx="3" presStyleCnt="5"/>
      <dgm:spPr/>
      <dgm:t>
        <a:bodyPr/>
        <a:lstStyle/>
        <a:p>
          <a:endParaRPr lang="fr-FR"/>
        </a:p>
      </dgm:t>
    </dgm:pt>
    <dgm:pt modelId="{C1778BBB-2304-EB41-8AD6-1FEA6E62F0D4}" type="pres">
      <dgm:prSet presAssocID="{28F33212-03F5-C84D-A645-B01EB651F679}" presName="node" presStyleLbl="node1" presStyleIdx="3" presStyleCnt="5">
        <dgm:presLayoutVars>
          <dgm:bulletEnabled val="1"/>
        </dgm:presLayoutVars>
      </dgm:prSet>
      <dgm:spPr/>
      <dgm:t>
        <a:bodyPr/>
        <a:lstStyle/>
        <a:p>
          <a:endParaRPr lang="fr-FR"/>
        </a:p>
      </dgm:t>
    </dgm:pt>
    <dgm:pt modelId="{466678D2-1BEC-B24C-A270-1DF943131E30}" type="pres">
      <dgm:prSet presAssocID="{D4CACEB6-12E5-F54F-ADAD-E78041B63B29}" presName="Name9" presStyleLbl="parChTrans1D2" presStyleIdx="4" presStyleCnt="5"/>
      <dgm:spPr/>
      <dgm:t>
        <a:bodyPr/>
        <a:lstStyle/>
        <a:p>
          <a:endParaRPr lang="fr-FR"/>
        </a:p>
      </dgm:t>
    </dgm:pt>
    <dgm:pt modelId="{C671D65E-83D2-AD41-B767-DA0ACD5C5AD8}" type="pres">
      <dgm:prSet presAssocID="{D4CACEB6-12E5-F54F-ADAD-E78041B63B29}" presName="connTx" presStyleLbl="parChTrans1D2" presStyleIdx="4" presStyleCnt="5"/>
      <dgm:spPr/>
      <dgm:t>
        <a:bodyPr/>
        <a:lstStyle/>
        <a:p>
          <a:endParaRPr lang="fr-FR"/>
        </a:p>
      </dgm:t>
    </dgm:pt>
    <dgm:pt modelId="{22979AA3-FBAD-664D-B4D3-FC00CED15FA3}" type="pres">
      <dgm:prSet presAssocID="{1EF0DD43-A676-7545-B4B5-47C1AF768529}" presName="node" presStyleLbl="node1" presStyleIdx="4" presStyleCnt="5">
        <dgm:presLayoutVars>
          <dgm:bulletEnabled val="1"/>
        </dgm:presLayoutVars>
      </dgm:prSet>
      <dgm:spPr/>
      <dgm:t>
        <a:bodyPr/>
        <a:lstStyle/>
        <a:p>
          <a:endParaRPr lang="fr-FR"/>
        </a:p>
      </dgm:t>
    </dgm:pt>
  </dgm:ptLst>
  <dgm:cxnLst>
    <dgm:cxn modelId="{D0B55C87-5A5D-1642-943A-2CBA332DBA07}" type="presOf" srcId="{2D406B9A-909F-104B-B8B3-36C408762E2E}" destId="{C836C25C-CF50-DF4C-BF17-1D91F5CBE591}" srcOrd="0" destOrd="0" presId="urn:microsoft.com/office/officeart/2005/8/layout/radial1"/>
    <dgm:cxn modelId="{950DAE47-EDC3-8A4D-9D82-240C8910956E}" type="presOf" srcId="{8CAAD551-6CB9-CA4C-9CE5-1931C5310194}" destId="{A4EBA4C0-F914-EC4E-9C1F-4D30E0A43994}" srcOrd="1" destOrd="0" presId="urn:microsoft.com/office/officeart/2005/8/layout/radial1"/>
    <dgm:cxn modelId="{31985A35-CEC7-2C49-8298-03AF0CE8DC9F}" srcId="{34F0B945-CDE9-8544-97F1-4E34164261EC}" destId="{DB62D7C0-589A-5345-8BA3-025A4E827381}" srcOrd="2" destOrd="0" parTransId="{2D406B9A-909F-104B-B8B3-36C408762E2E}" sibTransId="{C8B179D2-D22B-C94E-BD35-9A2AA9342944}"/>
    <dgm:cxn modelId="{89733209-383F-2347-B6B3-290DAE2B7FD0}" type="presOf" srcId="{1304D8AE-2CB7-1746-9220-9329E2FEC445}" destId="{54D9A1A8-7CD4-BD40-A7BD-4E9BEAA46A32}" srcOrd="0" destOrd="0" presId="urn:microsoft.com/office/officeart/2005/8/layout/radial1"/>
    <dgm:cxn modelId="{A59C40B7-08D9-6F4D-9F4E-FAF24804378C}" type="presOf" srcId="{DB62D7C0-589A-5345-8BA3-025A4E827381}" destId="{2CDB3617-B6ED-FE4F-9E77-A20F05D1294E}" srcOrd="0" destOrd="0" presId="urn:microsoft.com/office/officeart/2005/8/layout/radial1"/>
    <dgm:cxn modelId="{D645E2AD-6DD3-7644-9E8B-9D4A65465666}" type="presOf" srcId="{D9D84CF4-6DB1-3C48-BA0A-618737C53BE3}" destId="{0A578165-6143-1240-B804-CE22A74E9822}" srcOrd="1" destOrd="0" presId="urn:microsoft.com/office/officeart/2005/8/layout/radial1"/>
    <dgm:cxn modelId="{F8072ECC-25AA-3340-8580-DC2DAC1D3911}" type="presOf" srcId="{D4CACEB6-12E5-F54F-ADAD-E78041B63B29}" destId="{466678D2-1BEC-B24C-A270-1DF943131E30}" srcOrd="0" destOrd="0" presId="urn:microsoft.com/office/officeart/2005/8/layout/radial1"/>
    <dgm:cxn modelId="{3CFB27FA-44C1-7C4E-88BC-92043DEC1F6E}" srcId="{2523227B-349F-EC4C-89F1-78175ACD8DDA}" destId="{34F0B945-CDE9-8544-97F1-4E34164261EC}" srcOrd="0" destOrd="0" parTransId="{8704F98D-3DB8-C74A-A843-067A120B1302}" sibTransId="{912DC71E-F91D-2D48-A79B-F05336D52D2E}"/>
    <dgm:cxn modelId="{A6F3D510-D7FF-554F-B042-DE89A8EFD6B0}" type="presOf" srcId="{2523227B-349F-EC4C-89F1-78175ACD8DDA}" destId="{3A2B3211-E472-4D42-A1F5-21DCA3D07106}" srcOrd="0" destOrd="0" presId="urn:microsoft.com/office/officeart/2005/8/layout/radial1"/>
    <dgm:cxn modelId="{B31E6237-139A-4B43-BB3B-76B99BA3BF4B}" srcId="{34F0B945-CDE9-8544-97F1-4E34164261EC}" destId="{1304D8AE-2CB7-1746-9220-9329E2FEC445}" srcOrd="1" destOrd="0" parTransId="{D9D84CF4-6DB1-3C48-BA0A-618737C53BE3}" sibTransId="{5645234B-28F2-B843-97C2-CE11A41A68C3}"/>
    <dgm:cxn modelId="{0B90DB05-F064-1B48-802F-7BB8DD547C8F}" srcId="{34F0B945-CDE9-8544-97F1-4E34164261EC}" destId="{1EF0DD43-A676-7545-B4B5-47C1AF768529}" srcOrd="4" destOrd="0" parTransId="{D4CACEB6-12E5-F54F-ADAD-E78041B63B29}" sibTransId="{73EA3FD9-5AC3-3B4D-A3FC-3AE36B2E0807}"/>
    <dgm:cxn modelId="{FBCB8BEF-AD1A-F744-91D7-4CD56023B679}" type="presOf" srcId="{28F33212-03F5-C84D-A645-B01EB651F679}" destId="{C1778BBB-2304-EB41-8AD6-1FEA6E62F0D4}" srcOrd="0" destOrd="0" presId="urn:microsoft.com/office/officeart/2005/8/layout/radial1"/>
    <dgm:cxn modelId="{FAD69628-F30E-BE4E-BCE8-DB2BFABE0F24}" type="presOf" srcId="{1EF0DD43-A676-7545-B4B5-47C1AF768529}" destId="{22979AA3-FBAD-664D-B4D3-FC00CED15FA3}" srcOrd="0" destOrd="0" presId="urn:microsoft.com/office/officeart/2005/8/layout/radial1"/>
    <dgm:cxn modelId="{4ED62D03-EDC5-DD4F-ABCB-9ED23C9880CA}" type="presOf" srcId="{B1BD9277-FB0D-474F-B6C0-A15F45C93ED9}" destId="{D7F8E55A-417F-404F-82F6-33B32AC3E8B4}" srcOrd="0" destOrd="0" presId="urn:microsoft.com/office/officeart/2005/8/layout/radial1"/>
    <dgm:cxn modelId="{7F2B4818-0E8A-5C4F-83A2-D15D88B79A03}" type="presOf" srcId="{FF39F5D4-460F-FC4D-9C9A-A5A8BC806884}" destId="{12CE076D-2510-4444-A344-EA5B6BF85499}" srcOrd="0" destOrd="0" presId="urn:microsoft.com/office/officeart/2005/8/layout/radial1"/>
    <dgm:cxn modelId="{2221C387-2BDD-0845-93B7-DF85BD858157}" srcId="{34F0B945-CDE9-8544-97F1-4E34164261EC}" destId="{28F33212-03F5-C84D-A645-B01EB651F679}" srcOrd="3" destOrd="0" parTransId="{8CAAD551-6CB9-CA4C-9CE5-1931C5310194}" sibTransId="{6C0D3542-48FA-7F43-8865-475923104C71}"/>
    <dgm:cxn modelId="{713E82DC-46C8-0A45-90E1-AD23142080CA}" type="presOf" srcId="{D4CACEB6-12E5-F54F-ADAD-E78041B63B29}" destId="{C671D65E-83D2-AD41-B767-DA0ACD5C5AD8}" srcOrd="1" destOrd="0" presId="urn:microsoft.com/office/officeart/2005/8/layout/radial1"/>
    <dgm:cxn modelId="{95F41AAE-7E16-B445-8CC5-00CD229E960A}" type="presOf" srcId="{8CAAD551-6CB9-CA4C-9CE5-1931C5310194}" destId="{A53F0D12-3689-8C49-89B9-A397C565F281}" srcOrd="0" destOrd="0" presId="urn:microsoft.com/office/officeart/2005/8/layout/radial1"/>
    <dgm:cxn modelId="{D23EAE8A-0981-9247-B296-EE01F6FDEBF3}" type="presOf" srcId="{FF39F5D4-460F-FC4D-9C9A-A5A8BC806884}" destId="{78075A7D-5B0E-7C40-ABC1-316AD4D566AD}" srcOrd="1" destOrd="0" presId="urn:microsoft.com/office/officeart/2005/8/layout/radial1"/>
    <dgm:cxn modelId="{827DD9C1-88D4-3A4B-A1EA-0A2CB3631798}" srcId="{34F0B945-CDE9-8544-97F1-4E34164261EC}" destId="{B1BD9277-FB0D-474F-B6C0-A15F45C93ED9}" srcOrd="0" destOrd="0" parTransId="{FF39F5D4-460F-FC4D-9C9A-A5A8BC806884}" sibTransId="{EE236FF8-4B56-CB48-B3BB-A788C0A12F84}"/>
    <dgm:cxn modelId="{9261710B-541F-5C44-B0F7-9A60B2407166}" type="presOf" srcId="{34F0B945-CDE9-8544-97F1-4E34164261EC}" destId="{740BF9EF-2143-434A-AAF0-2756D1DA66B5}" srcOrd="0" destOrd="0" presId="urn:microsoft.com/office/officeart/2005/8/layout/radial1"/>
    <dgm:cxn modelId="{CBEEDFD4-4A93-734A-BB43-014B77A3E7BF}" type="presOf" srcId="{2D406B9A-909F-104B-B8B3-36C408762E2E}" destId="{22D20D15-3201-CE49-B233-BF08B6909217}" srcOrd="1" destOrd="0" presId="urn:microsoft.com/office/officeart/2005/8/layout/radial1"/>
    <dgm:cxn modelId="{6EB4F504-E633-564E-B44A-789F1D9A62BF}" type="presOf" srcId="{D9D84CF4-6DB1-3C48-BA0A-618737C53BE3}" destId="{B861F84A-F9F5-B445-80DA-5AD2E81CA24F}" srcOrd="0" destOrd="0" presId="urn:microsoft.com/office/officeart/2005/8/layout/radial1"/>
    <dgm:cxn modelId="{0801D009-259F-624F-A36C-F400A65326D8}" type="presParOf" srcId="{3A2B3211-E472-4D42-A1F5-21DCA3D07106}" destId="{740BF9EF-2143-434A-AAF0-2756D1DA66B5}" srcOrd="0" destOrd="0" presId="urn:microsoft.com/office/officeart/2005/8/layout/radial1"/>
    <dgm:cxn modelId="{E23E590B-65CB-3148-8EE2-7D822288B00D}" type="presParOf" srcId="{3A2B3211-E472-4D42-A1F5-21DCA3D07106}" destId="{12CE076D-2510-4444-A344-EA5B6BF85499}" srcOrd="1" destOrd="0" presId="urn:microsoft.com/office/officeart/2005/8/layout/radial1"/>
    <dgm:cxn modelId="{7126052E-1D8D-0B4A-9652-FDDE350643A2}" type="presParOf" srcId="{12CE076D-2510-4444-A344-EA5B6BF85499}" destId="{78075A7D-5B0E-7C40-ABC1-316AD4D566AD}" srcOrd="0" destOrd="0" presId="urn:microsoft.com/office/officeart/2005/8/layout/radial1"/>
    <dgm:cxn modelId="{944573B1-1E49-EB4C-BF35-6515046CDDA4}" type="presParOf" srcId="{3A2B3211-E472-4D42-A1F5-21DCA3D07106}" destId="{D7F8E55A-417F-404F-82F6-33B32AC3E8B4}" srcOrd="2" destOrd="0" presId="urn:microsoft.com/office/officeart/2005/8/layout/radial1"/>
    <dgm:cxn modelId="{532DDB83-B166-4549-90ED-DAA7F6C3915B}" type="presParOf" srcId="{3A2B3211-E472-4D42-A1F5-21DCA3D07106}" destId="{B861F84A-F9F5-B445-80DA-5AD2E81CA24F}" srcOrd="3" destOrd="0" presId="urn:microsoft.com/office/officeart/2005/8/layout/radial1"/>
    <dgm:cxn modelId="{03D5289E-A6B0-5F4E-91D1-A476FF161E4E}" type="presParOf" srcId="{B861F84A-F9F5-B445-80DA-5AD2E81CA24F}" destId="{0A578165-6143-1240-B804-CE22A74E9822}" srcOrd="0" destOrd="0" presId="urn:microsoft.com/office/officeart/2005/8/layout/radial1"/>
    <dgm:cxn modelId="{787F3912-3AD9-414F-92BD-04F00D19A653}" type="presParOf" srcId="{3A2B3211-E472-4D42-A1F5-21DCA3D07106}" destId="{54D9A1A8-7CD4-BD40-A7BD-4E9BEAA46A32}" srcOrd="4" destOrd="0" presId="urn:microsoft.com/office/officeart/2005/8/layout/radial1"/>
    <dgm:cxn modelId="{1DD2BD9F-1FEE-D647-84C3-E45C82FF5985}" type="presParOf" srcId="{3A2B3211-E472-4D42-A1F5-21DCA3D07106}" destId="{C836C25C-CF50-DF4C-BF17-1D91F5CBE591}" srcOrd="5" destOrd="0" presId="urn:microsoft.com/office/officeart/2005/8/layout/radial1"/>
    <dgm:cxn modelId="{A731A85F-7761-944E-94B2-AE5E4FC3A694}" type="presParOf" srcId="{C836C25C-CF50-DF4C-BF17-1D91F5CBE591}" destId="{22D20D15-3201-CE49-B233-BF08B6909217}" srcOrd="0" destOrd="0" presId="urn:microsoft.com/office/officeart/2005/8/layout/radial1"/>
    <dgm:cxn modelId="{D9C80EB2-A028-1044-A13A-15C8EB272577}" type="presParOf" srcId="{3A2B3211-E472-4D42-A1F5-21DCA3D07106}" destId="{2CDB3617-B6ED-FE4F-9E77-A20F05D1294E}" srcOrd="6" destOrd="0" presId="urn:microsoft.com/office/officeart/2005/8/layout/radial1"/>
    <dgm:cxn modelId="{5EED8F0B-A11B-C840-9B6E-C0976E45FF10}" type="presParOf" srcId="{3A2B3211-E472-4D42-A1F5-21DCA3D07106}" destId="{A53F0D12-3689-8C49-89B9-A397C565F281}" srcOrd="7" destOrd="0" presId="urn:microsoft.com/office/officeart/2005/8/layout/radial1"/>
    <dgm:cxn modelId="{43661161-5E71-C841-9139-1094223C8DFB}" type="presParOf" srcId="{A53F0D12-3689-8C49-89B9-A397C565F281}" destId="{A4EBA4C0-F914-EC4E-9C1F-4D30E0A43994}" srcOrd="0" destOrd="0" presId="urn:microsoft.com/office/officeart/2005/8/layout/radial1"/>
    <dgm:cxn modelId="{0D9BD9F4-815C-554C-8780-D444D323E498}" type="presParOf" srcId="{3A2B3211-E472-4D42-A1F5-21DCA3D07106}" destId="{C1778BBB-2304-EB41-8AD6-1FEA6E62F0D4}" srcOrd="8" destOrd="0" presId="urn:microsoft.com/office/officeart/2005/8/layout/radial1"/>
    <dgm:cxn modelId="{5C893FC7-3497-254C-A8F7-611639C8510D}" type="presParOf" srcId="{3A2B3211-E472-4D42-A1F5-21DCA3D07106}" destId="{466678D2-1BEC-B24C-A270-1DF943131E30}" srcOrd="9" destOrd="0" presId="urn:microsoft.com/office/officeart/2005/8/layout/radial1"/>
    <dgm:cxn modelId="{C70B1535-76A0-1B4E-9F25-76C133C58D62}" type="presParOf" srcId="{466678D2-1BEC-B24C-A270-1DF943131E30}" destId="{C671D65E-83D2-AD41-B767-DA0ACD5C5AD8}" srcOrd="0" destOrd="0" presId="urn:microsoft.com/office/officeart/2005/8/layout/radial1"/>
    <dgm:cxn modelId="{5C118531-B724-4D4A-8279-5B96A2E5E8D4}" type="presParOf" srcId="{3A2B3211-E472-4D42-A1F5-21DCA3D07106}" destId="{22979AA3-FBAD-664D-B4D3-FC00CED15FA3}" srcOrd="10" destOrd="0" presId="urn:microsoft.com/office/officeart/2005/8/layout/radial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0BF9EF-2143-434A-AAF0-2756D1DA66B5}">
      <dsp:nvSpPr>
        <dsp:cNvPr id="0" name=""/>
        <dsp:cNvSpPr/>
      </dsp:nvSpPr>
      <dsp:spPr>
        <a:xfrm>
          <a:off x="394807" y="529268"/>
          <a:ext cx="315284" cy="31528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fr-FR" sz="1400" kern="1200" dirty="0"/>
        </a:p>
      </dsp:txBody>
      <dsp:txXfrm>
        <a:off x="440979" y="575440"/>
        <a:ext cx="222940" cy="222940"/>
      </dsp:txXfrm>
    </dsp:sp>
    <dsp:sp modelId="{12CE076D-2510-4444-A344-EA5B6BF85499}">
      <dsp:nvSpPr>
        <dsp:cNvPr id="0" name=""/>
        <dsp:cNvSpPr/>
      </dsp:nvSpPr>
      <dsp:spPr>
        <a:xfrm rot="16200000">
          <a:off x="504781" y="455918"/>
          <a:ext cx="95336" cy="51363"/>
        </a:xfrm>
        <a:custGeom>
          <a:avLst/>
          <a:gdLst/>
          <a:ahLst/>
          <a:cxnLst/>
          <a:rect l="0" t="0" r="0" b="0"/>
          <a:pathLst>
            <a:path>
              <a:moveTo>
                <a:pt x="0" y="25681"/>
              </a:moveTo>
              <a:lnTo>
                <a:pt x="95336"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550066" y="479216"/>
        <a:ext cx="4766" cy="4766"/>
      </dsp:txXfrm>
    </dsp:sp>
    <dsp:sp modelId="{D7F8E55A-417F-404F-82F6-33B32AC3E8B4}">
      <dsp:nvSpPr>
        <dsp:cNvPr id="0" name=""/>
        <dsp:cNvSpPr/>
      </dsp:nvSpPr>
      <dsp:spPr>
        <a:xfrm>
          <a:off x="394807" y="118647"/>
          <a:ext cx="315284" cy="315284"/>
        </a:xfrm>
        <a:prstGeom prst="ellipse">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fr-FR" sz="1400" kern="1200" dirty="0"/>
        </a:p>
      </dsp:txBody>
      <dsp:txXfrm>
        <a:off x="440979" y="164819"/>
        <a:ext cx="222940" cy="222940"/>
      </dsp:txXfrm>
    </dsp:sp>
    <dsp:sp modelId="{B861F84A-F9F5-B445-80DA-5AD2E81CA24F}">
      <dsp:nvSpPr>
        <dsp:cNvPr id="0" name=""/>
        <dsp:cNvSpPr/>
      </dsp:nvSpPr>
      <dsp:spPr>
        <a:xfrm rot="20520000">
          <a:off x="700043" y="597784"/>
          <a:ext cx="95336" cy="51363"/>
        </a:xfrm>
        <a:custGeom>
          <a:avLst/>
          <a:gdLst/>
          <a:ahLst/>
          <a:cxnLst/>
          <a:rect l="0" t="0" r="0" b="0"/>
          <a:pathLst>
            <a:path>
              <a:moveTo>
                <a:pt x="0" y="25681"/>
              </a:moveTo>
              <a:lnTo>
                <a:pt x="95336"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745328" y="621082"/>
        <a:ext cx="4766" cy="4766"/>
      </dsp:txXfrm>
    </dsp:sp>
    <dsp:sp modelId="{54D9A1A8-7CD4-BD40-A7BD-4E9BEAA46A32}">
      <dsp:nvSpPr>
        <dsp:cNvPr id="0" name=""/>
        <dsp:cNvSpPr/>
      </dsp:nvSpPr>
      <dsp:spPr>
        <a:xfrm>
          <a:off x="785331" y="402379"/>
          <a:ext cx="315284" cy="315284"/>
        </a:xfrm>
        <a:prstGeom prst="ellipse">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fr-FR" sz="1400" kern="1200" dirty="0"/>
        </a:p>
      </dsp:txBody>
      <dsp:txXfrm>
        <a:off x="831503" y="448551"/>
        <a:ext cx="222940" cy="222940"/>
      </dsp:txXfrm>
    </dsp:sp>
    <dsp:sp modelId="{C836C25C-CF50-DF4C-BF17-1D91F5CBE591}">
      <dsp:nvSpPr>
        <dsp:cNvPr id="0" name=""/>
        <dsp:cNvSpPr/>
      </dsp:nvSpPr>
      <dsp:spPr>
        <a:xfrm rot="3240000">
          <a:off x="625460" y="827328"/>
          <a:ext cx="95336" cy="51363"/>
        </a:xfrm>
        <a:custGeom>
          <a:avLst/>
          <a:gdLst/>
          <a:ahLst/>
          <a:cxnLst/>
          <a:rect l="0" t="0" r="0" b="0"/>
          <a:pathLst>
            <a:path>
              <a:moveTo>
                <a:pt x="0" y="25681"/>
              </a:moveTo>
              <a:lnTo>
                <a:pt x="95336"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670745" y="850627"/>
        <a:ext cx="4766" cy="4766"/>
      </dsp:txXfrm>
    </dsp:sp>
    <dsp:sp modelId="{2CDB3617-B6ED-FE4F-9E77-A20F05D1294E}">
      <dsp:nvSpPr>
        <dsp:cNvPr id="0" name=""/>
        <dsp:cNvSpPr/>
      </dsp:nvSpPr>
      <dsp:spPr>
        <a:xfrm>
          <a:off x="636164" y="861468"/>
          <a:ext cx="315284" cy="315284"/>
        </a:xfrm>
        <a:prstGeom prst="ellipse">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fr-FR" sz="1400" kern="1200"/>
        </a:p>
      </dsp:txBody>
      <dsp:txXfrm>
        <a:off x="682336" y="907640"/>
        <a:ext cx="222940" cy="222940"/>
      </dsp:txXfrm>
    </dsp:sp>
    <dsp:sp modelId="{A53F0D12-3689-8C49-89B9-A397C565F281}">
      <dsp:nvSpPr>
        <dsp:cNvPr id="0" name=""/>
        <dsp:cNvSpPr/>
      </dsp:nvSpPr>
      <dsp:spPr>
        <a:xfrm rot="7560000">
          <a:off x="384103" y="827328"/>
          <a:ext cx="95336" cy="51363"/>
        </a:xfrm>
        <a:custGeom>
          <a:avLst/>
          <a:gdLst/>
          <a:ahLst/>
          <a:cxnLst/>
          <a:rect l="0" t="0" r="0" b="0"/>
          <a:pathLst>
            <a:path>
              <a:moveTo>
                <a:pt x="0" y="25681"/>
              </a:moveTo>
              <a:lnTo>
                <a:pt x="95336"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rot="10800000">
        <a:off x="429388" y="850627"/>
        <a:ext cx="4766" cy="4766"/>
      </dsp:txXfrm>
    </dsp:sp>
    <dsp:sp modelId="{C1778BBB-2304-EB41-8AD6-1FEA6E62F0D4}">
      <dsp:nvSpPr>
        <dsp:cNvPr id="0" name=""/>
        <dsp:cNvSpPr/>
      </dsp:nvSpPr>
      <dsp:spPr>
        <a:xfrm>
          <a:off x="153451" y="861468"/>
          <a:ext cx="315284" cy="315284"/>
        </a:xfrm>
        <a:prstGeom prst="ellipse">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fr-FR" sz="1400" kern="1200" dirty="0"/>
        </a:p>
      </dsp:txBody>
      <dsp:txXfrm>
        <a:off x="199623" y="907640"/>
        <a:ext cx="222940" cy="222940"/>
      </dsp:txXfrm>
    </dsp:sp>
    <dsp:sp modelId="{466678D2-1BEC-B24C-A270-1DF943131E30}">
      <dsp:nvSpPr>
        <dsp:cNvPr id="0" name=""/>
        <dsp:cNvSpPr/>
      </dsp:nvSpPr>
      <dsp:spPr>
        <a:xfrm rot="11880000">
          <a:off x="309519" y="597784"/>
          <a:ext cx="95336" cy="51363"/>
        </a:xfrm>
        <a:custGeom>
          <a:avLst/>
          <a:gdLst/>
          <a:ahLst/>
          <a:cxnLst/>
          <a:rect l="0" t="0" r="0" b="0"/>
          <a:pathLst>
            <a:path>
              <a:moveTo>
                <a:pt x="0" y="25681"/>
              </a:moveTo>
              <a:lnTo>
                <a:pt x="95336"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rot="10800000">
        <a:off x="354804" y="621082"/>
        <a:ext cx="4766" cy="4766"/>
      </dsp:txXfrm>
    </dsp:sp>
    <dsp:sp modelId="{22979AA3-FBAD-664D-B4D3-FC00CED15FA3}">
      <dsp:nvSpPr>
        <dsp:cNvPr id="0" name=""/>
        <dsp:cNvSpPr/>
      </dsp:nvSpPr>
      <dsp:spPr>
        <a:xfrm>
          <a:off x="4284" y="402379"/>
          <a:ext cx="315284" cy="315284"/>
        </a:xfrm>
        <a:prstGeom prst="ellipse">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fr-FR" sz="1400" kern="1200" dirty="0"/>
        </a:p>
      </dsp:txBody>
      <dsp:txXfrm>
        <a:off x="50456" y="448551"/>
        <a:ext cx="222940" cy="2229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67A0BD-7301-7B43-B7DA-E4B1F79B6DCD}">
      <dsp:nvSpPr>
        <dsp:cNvPr id="0" name=""/>
        <dsp:cNvSpPr/>
      </dsp:nvSpPr>
      <dsp:spPr>
        <a:xfrm>
          <a:off x="118782" y="0"/>
          <a:ext cx="1346200" cy="79487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8F78515-B4EB-8247-A79D-A5BEA88198B6}">
      <dsp:nvSpPr>
        <dsp:cNvPr id="0" name=""/>
        <dsp:cNvSpPr/>
      </dsp:nvSpPr>
      <dsp:spPr>
        <a:xfrm>
          <a:off x="0" y="238461"/>
          <a:ext cx="475129" cy="31794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endParaRPr lang="fr-FR" sz="1300" kern="1200" dirty="0"/>
        </a:p>
      </dsp:txBody>
      <dsp:txXfrm>
        <a:off x="15521" y="253982"/>
        <a:ext cx="444087" cy="286906"/>
      </dsp:txXfrm>
    </dsp:sp>
    <dsp:sp modelId="{ECD26354-B24E-C54E-80A0-8227F00F9C6A}">
      <dsp:nvSpPr>
        <dsp:cNvPr id="0" name=""/>
        <dsp:cNvSpPr/>
      </dsp:nvSpPr>
      <dsp:spPr>
        <a:xfrm>
          <a:off x="554317" y="238461"/>
          <a:ext cx="475129" cy="31794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endParaRPr lang="fr-FR" sz="1300" kern="1200" dirty="0"/>
        </a:p>
      </dsp:txBody>
      <dsp:txXfrm>
        <a:off x="569838" y="253982"/>
        <a:ext cx="444087" cy="286906"/>
      </dsp:txXfrm>
    </dsp:sp>
    <dsp:sp modelId="{53DCC70C-B190-E44E-BE1A-06DBB492E323}">
      <dsp:nvSpPr>
        <dsp:cNvPr id="0" name=""/>
        <dsp:cNvSpPr/>
      </dsp:nvSpPr>
      <dsp:spPr>
        <a:xfrm>
          <a:off x="1108635" y="238461"/>
          <a:ext cx="475129" cy="31794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endParaRPr lang="fr-FR" sz="1300" kern="1200" dirty="0"/>
        </a:p>
      </dsp:txBody>
      <dsp:txXfrm>
        <a:off x="1124156" y="253982"/>
        <a:ext cx="444087" cy="28690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EA0984-64A3-6247-88F7-3B0A3E54C097}">
      <dsp:nvSpPr>
        <dsp:cNvPr id="0" name=""/>
        <dsp:cNvSpPr/>
      </dsp:nvSpPr>
      <dsp:spPr>
        <a:xfrm>
          <a:off x="610099" y="244"/>
          <a:ext cx="284750" cy="28475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fr-FR" sz="1200" kern="1200" dirty="0"/>
        </a:p>
      </dsp:txBody>
      <dsp:txXfrm>
        <a:off x="651800" y="41945"/>
        <a:ext cx="201348" cy="201348"/>
      </dsp:txXfrm>
    </dsp:sp>
    <dsp:sp modelId="{95117CDB-BF7D-174E-8A14-0129BF22AC20}">
      <dsp:nvSpPr>
        <dsp:cNvPr id="0" name=""/>
        <dsp:cNvSpPr/>
      </dsp:nvSpPr>
      <dsp:spPr>
        <a:xfrm rot="2160000">
          <a:off x="885831" y="218926"/>
          <a:ext cx="75616" cy="961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fr-FR" sz="500" kern="1200"/>
        </a:p>
      </dsp:txBody>
      <dsp:txXfrm>
        <a:off x="887997" y="231480"/>
        <a:ext cx="52931" cy="57661"/>
      </dsp:txXfrm>
    </dsp:sp>
    <dsp:sp modelId="{AB72C1B7-AF0D-2D48-9F19-29D2836C9D8D}">
      <dsp:nvSpPr>
        <dsp:cNvPr id="0" name=""/>
        <dsp:cNvSpPr/>
      </dsp:nvSpPr>
      <dsp:spPr>
        <a:xfrm>
          <a:off x="955892" y="251477"/>
          <a:ext cx="284750" cy="28475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fr-FR" sz="1200" kern="1200" dirty="0"/>
        </a:p>
      </dsp:txBody>
      <dsp:txXfrm>
        <a:off x="997593" y="293178"/>
        <a:ext cx="201348" cy="201348"/>
      </dsp:txXfrm>
    </dsp:sp>
    <dsp:sp modelId="{C5DA1339-075E-1B45-8E96-1A96F351BD1C}">
      <dsp:nvSpPr>
        <dsp:cNvPr id="0" name=""/>
        <dsp:cNvSpPr/>
      </dsp:nvSpPr>
      <dsp:spPr>
        <a:xfrm rot="6480000">
          <a:off x="995079" y="547016"/>
          <a:ext cx="75616" cy="961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fr-FR" sz="500" kern="1200"/>
        </a:p>
      </dsp:txBody>
      <dsp:txXfrm rot="10800000">
        <a:off x="1009927" y="555450"/>
        <a:ext cx="52931" cy="57661"/>
      </dsp:txXfrm>
    </dsp:sp>
    <dsp:sp modelId="{762F4695-D3A5-A347-A671-BBABC7188158}">
      <dsp:nvSpPr>
        <dsp:cNvPr id="0" name=""/>
        <dsp:cNvSpPr/>
      </dsp:nvSpPr>
      <dsp:spPr>
        <a:xfrm>
          <a:off x="823811" y="657980"/>
          <a:ext cx="284750" cy="28475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fr-FR" sz="1200" kern="1200" dirty="0"/>
        </a:p>
      </dsp:txBody>
      <dsp:txXfrm>
        <a:off x="865512" y="699681"/>
        <a:ext cx="201348" cy="201348"/>
      </dsp:txXfrm>
    </dsp:sp>
    <dsp:sp modelId="{0A86CBF0-D005-734A-A8B7-D5F5BE1CB8AC}">
      <dsp:nvSpPr>
        <dsp:cNvPr id="0" name=""/>
        <dsp:cNvSpPr/>
      </dsp:nvSpPr>
      <dsp:spPr>
        <a:xfrm rot="10800000">
          <a:off x="716806" y="752303"/>
          <a:ext cx="75616" cy="961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fr-FR" sz="500" kern="1200"/>
        </a:p>
      </dsp:txBody>
      <dsp:txXfrm rot="10800000">
        <a:off x="739491" y="771524"/>
        <a:ext cx="52931" cy="57661"/>
      </dsp:txXfrm>
    </dsp:sp>
    <dsp:sp modelId="{47D202D0-0E30-244A-B291-B7C90D881B7B}">
      <dsp:nvSpPr>
        <dsp:cNvPr id="0" name=""/>
        <dsp:cNvSpPr/>
      </dsp:nvSpPr>
      <dsp:spPr>
        <a:xfrm>
          <a:off x="396388" y="657980"/>
          <a:ext cx="284750" cy="28475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fr-FR" sz="1200" kern="1200" dirty="0"/>
        </a:p>
      </dsp:txBody>
      <dsp:txXfrm>
        <a:off x="438089" y="699681"/>
        <a:ext cx="201348" cy="201348"/>
      </dsp:txXfrm>
    </dsp:sp>
    <dsp:sp modelId="{7AF68CD3-90CE-6644-A038-C191FF28F989}">
      <dsp:nvSpPr>
        <dsp:cNvPr id="0" name=""/>
        <dsp:cNvSpPr/>
      </dsp:nvSpPr>
      <dsp:spPr>
        <a:xfrm rot="15120000">
          <a:off x="435576" y="551087"/>
          <a:ext cx="75616" cy="961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fr-FR" sz="500" kern="1200"/>
        </a:p>
      </dsp:txBody>
      <dsp:txXfrm rot="10800000">
        <a:off x="450424" y="581095"/>
        <a:ext cx="52931" cy="57661"/>
      </dsp:txXfrm>
    </dsp:sp>
    <dsp:sp modelId="{9413CC28-B36D-8645-B086-1C84A7F3E66E}">
      <dsp:nvSpPr>
        <dsp:cNvPr id="0" name=""/>
        <dsp:cNvSpPr/>
      </dsp:nvSpPr>
      <dsp:spPr>
        <a:xfrm>
          <a:off x="264307" y="251477"/>
          <a:ext cx="284750" cy="28475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fr-FR" sz="1200" kern="1200" dirty="0"/>
        </a:p>
      </dsp:txBody>
      <dsp:txXfrm>
        <a:off x="306008" y="293178"/>
        <a:ext cx="201348" cy="201348"/>
      </dsp:txXfrm>
    </dsp:sp>
    <dsp:sp modelId="{3617B0D7-D933-964A-8BFC-9F616AC5F1AE}">
      <dsp:nvSpPr>
        <dsp:cNvPr id="0" name=""/>
        <dsp:cNvSpPr/>
      </dsp:nvSpPr>
      <dsp:spPr>
        <a:xfrm rot="19440000">
          <a:off x="540039" y="221442"/>
          <a:ext cx="75616" cy="961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fr-FR" sz="500" kern="1200"/>
        </a:p>
      </dsp:txBody>
      <dsp:txXfrm>
        <a:off x="542205" y="247330"/>
        <a:ext cx="52931" cy="5766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F17DC5-7851-3543-9290-AD7BBFAA2664}">
      <dsp:nvSpPr>
        <dsp:cNvPr id="0" name=""/>
        <dsp:cNvSpPr/>
      </dsp:nvSpPr>
      <dsp:spPr>
        <a:xfrm rot="5400000">
          <a:off x="65676" y="474203"/>
          <a:ext cx="244909" cy="278821"/>
        </a:xfrm>
        <a:prstGeom prst="bentUpArrow">
          <a:avLst>
            <a:gd name="adj1" fmla="val 32840"/>
            <a:gd name="adj2" fmla="val 25000"/>
            <a:gd name="adj3" fmla="val 35780"/>
          </a:avLst>
        </a:prstGeom>
        <a:solidFill>
          <a:schemeClr val="accent1">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D82353D9-29FF-614B-A5E3-2D179639D396}">
      <dsp:nvSpPr>
        <dsp:cNvPr id="0" name=""/>
        <dsp:cNvSpPr/>
      </dsp:nvSpPr>
      <dsp:spPr>
        <a:xfrm>
          <a:off x="790" y="202715"/>
          <a:ext cx="412284" cy="288585"/>
        </a:xfrm>
        <a:prstGeom prst="roundRect">
          <a:avLst>
            <a:gd name="adj" fmla="val 1667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dirty="0"/>
            <a:t>PREMIER EFFET</a:t>
          </a:r>
        </a:p>
      </dsp:txBody>
      <dsp:txXfrm>
        <a:off x="14880" y="216805"/>
        <a:ext cx="384104" cy="260405"/>
      </dsp:txXfrm>
    </dsp:sp>
    <dsp:sp modelId="{D136305D-6CAF-7D49-82E4-E5CF80B0FFE2}">
      <dsp:nvSpPr>
        <dsp:cNvPr id="0" name=""/>
        <dsp:cNvSpPr/>
      </dsp:nvSpPr>
      <dsp:spPr>
        <a:xfrm>
          <a:off x="413074" y="230239"/>
          <a:ext cx="299856" cy="233247"/>
        </a:xfrm>
        <a:prstGeom prst="rect">
          <a:avLst/>
        </a:prstGeom>
        <a:noFill/>
        <a:ln>
          <a:noFill/>
        </a:ln>
        <a:effectLst/>
      </dsp:spPr>
      <dsp:style>
        <a:lnRef idx="0">
          <a:scrgbClr r="0" g="0" b="0"/>
        </a:lnRef>
        <a:fillRef idx="0">
          <a:scrgbClr r="0" g="0" b="0"/>
        </a:fillRef>
        <a:effectRef idx="0">
          <a:scrgbClr r="0" g="0" b="0"/>
        </a:effectRef>
        <a:fontRef idx="minor"/>
      </dsp:style>
    </dsp:sp>
    <dsp:sp modelId="{C6897E51-5CCF-5345-A4D5-5667134A1929}">
      <dsp:nvSpPr>
        <dsp:cNvPr id="0" name=""/>
        <dsp:cNvSpPr/>
      </dsp:nvSpPr>
      <dsp:spPr>
        <a:xfrm rot="5400000">
          <a:off x="407504" y="798380"/>
          <a:ext cx="244909" cy="278821"/>
        </a:xfrm>
        <a:prstGeom prst="bentUpArrow">
          <a:avLst>
            <a:gd name="adj1" fmla="val 32840"/>
            <a:gd name="adj2" fmla="val 25000"/>
            <a:gd name="adj3" fmla="val 35780"/>
          </a:avLst>
        </a:prstGeom>
        <a:solidFill>
          <a:schemeClr val="accent1">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86BD2152-117D-1F41-933C-E30F529F2B4D}">
      <dsp:nvSpPr>
        <dsp:cNvPr id="0" name=""/>
        <dsp:cNvSpPr/>
      </dsp:nvSpPr>
      <dsp:spPr>
        <a:xfrm>
          <a:off x="342617" y="526892"/>
          <a:ext cx="412284" cy="288585"/>
        </a:xfrm>
        <a:prstGeom prst="roundRect">
          <a:avLst>
            <a:gd name="adj" fmla="val 1667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dirty="0"/>
            <a:t>EFFET 2</a:t>
          </a:r>
        </a:p>
      </dsp:txBody>
      <dsp:txXfrm>
        <a:off x="356707" y="540982"/>
        <a:ext cx="384104" cy="260405"/>
      </dsp:txXfrm>
    </dsp:sp>
    <dsp:sp modelId="{E1D8A204-3EA2-6F4A-864B-0F284D280916}">
      <dsp:nvSpPr>
        <dsp:cNvPr id="0" name=""/>
        <dsp:cNvSpPr/>
      </dsp:nvSpPr>
      <dsp:spPr>
        <a:xfrm>
          <a:off x="754902" y="554416"/>
          <a:ext cx="299856" cy="233247"/>
        </a:xfrm>
        <a:prstGeom prst="rect">
          <a:avLst/>
        </a:prstGeom>
        <a:noFill/>
        <a:ln>
          <a:noFill/>
        </a:ln>
        <a:effectLst/>
      </dsp:spPr>
      <dsp:style>
        <a:lnRef idx="0">
          <a:scrgbClr r="0" g="0" b="0"/>
        </a:lnRef>
        <a:fillRef idx="0">
          <a:scrgbClr r="0" g="0" b="0"/>
        </a:fillRef>
        <a:effectRef idx="0">
          <a:scrgbClr r="0" g="0" b="0"/>
        </a:effectRef>
        <a:fontRef idx="minor"/>
      </dsp:style>
    </dsp:sp>
    <dsp:sp modelId="{5B9B592E-E4B6-0D49-BE88-61835EE91A67}">
      <dsp:nvSpPr>
        <dsp:cNvPr id="0" name=""/>
        <dsp:cNvSpPr/>
      </dsp:nvSpPr>
      <dsp:spPr>
        <a:xfrm rot="5400000">
          <a:off x="749331" y="1122557"/>
          <a:ext cx="244909" cy="278821"/>
        </a:xfrm>
        <a:prstGeom prst="bentUpArrow">
          <a:avLst>
            <a:gd name="adj1" fmla="val 32840"/>
            <a:gd name="adj2" fmla="val 25000"/>
            <a:gd name="adj3" fmla="val 35780"/>
          </a:avLst>
        </a:prstGeom>
        <a:solidFill>
          <a:schemeClr val="accent1">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A6A35F37-27BB-BF42-8B5E-1C299AA05EF1}">
      <dsp:nvSpPr>
        <dsp:cNvPr id="0" name=""/>
        <dsp:cNvSpPr/>
      </dsp:nvSpPr>
      <dsp:spPr>
        <a:xfrm>
          <a:off x="684445" y="851069"/>
          <a:ext cx="412284" cy="288585"/>
        </a:xfrm>
        <a:prstGeom prst="roundRect">
          <a:avLst>
            <a:gd name="adj" fmla="val 1667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dirty="0"/>
            <a:t>EFFET 3…</a:t>
          </a:r>
        </a:p>
      </dsp:txBody>
      <dsp:txXfrm>
        <a:off x="698535" y="865159"/>
        <a:ext cx="384104" cy="260405"/>
      </dsp:txXfrm>
    </dsp:sp>
    <dsp:sp modelId="{6E134CB3-9FA4-8843-8B7D-9455D053D482}">
      <dsp:nvSpPr>
        <dsp:cNvPr id="0" name=""/>
        <dsp:cNvSpPr/>
      </dsp:nvSpPr>
      <dsp:spPr>
        <a:xfrm>
          <a:off x="1096729" y="878592"/>
          <a:ext cx="299856" cy="233247"/>
        </a:xfrm>
        <a:prstGeom prst="rect">
          <a:avLst/>
        </a:prstGeom>
        <a:noFill/>
        <a:ln>
          <a:noFill/>
        </a:ln>
        <a:effectLst/>
      </dsp:spPr>
      <dsp:style>
        <a:lnRef idx="0">
          <a:scrgbClr r="0" g="0" b="0"/>
        </a:lnRef>
        <a:fillRef idx="0">
          <a:scrgbClr r="0" g="0" b="0"/>
        </a:fillRef>
        <a:effectRef idx="0">
          <a:scrgbClr r="0" g="0" b="0"/>
        </a:effectRef>
        <a:fontRef idx="minor"/>
      </dsp:style>
    </dsp:sp>
    <dsp:sp modelId="{2F0A4639-BCEC-EB4D-BA89-60FE4817EA9A}">
      <dsp:nvSpPr>
        <dsp:cNvPr id="0" name=""/>
        <dsp:cNvSpPr/>
      </dsp:nvSpPr>
      <dsp:spPr>
        <a:xfrm rot="5400000">
          <a:off x="1091159" y="1446734"/>
          <a:ext cx="244909" cy="278821"/>
        </a:xfrm>
        <a:prstGeom prst="bentUpArrow">
          <a:avLst>
            <a:gd name="adj1" fmla="val 32840"/>
            <a:gd name="adj2" fmla="val 25000"/>
            <a:gd name="adj3" fmla="val 35780"/>
          </a:avLst>
        </a:prstGeom>
        <a:solidFill>
          <a:schemeClr val="accent1">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87107BE4-4908-FE4A-B198-507EB0D32E89}">
      <dsp:nvSpPr>
        <dsp:cNvPr id="0" name=""/>
        <dsp:cNvSpPr/>
      </dsp:nvSpPr>
      <dsp:spPr>
        <a:xfrm>
          <a:off x="1026272" y="1175246"/>
          <a:ext cx="412284" cy="288585"/>
        </a:xfrm>
        <a:prstGeom prst="roundRect">
          <a:avLst>
            <a:gd name="adj" fmla="val 1667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dirty="0"/>
            <a:t>EFFET ...</a:t>
          </a:r>
        </a:p>
      </dsp:txBody>
      <dsp:txXfrm>
        <a:off x="1040362" y="1189336"/>
        <a:ext cx="384104" cy="260405"/>
      </dsp:txXfrm>
    </dsp:sp>
    <dsp:sp modelId="{E7786A3F-4FD9-6E43-8381-B718308BD37E}">
      <dsp:nvSpPr>
        <dsp:cNvPr id="0" name=""/>
        <dsp:cNvSpPr/>
      </dsp:nvSpPr>
      <dsp:spPr>
        <a:xfrm>
          <a:off x="1438557" y="1202769"/>
          <a:ext cx="299856" cy="233247"/>
        </a:xfrm>
        <a:prstGeom prst="rect">
          <a:avLst/>
        </a:prstGeom>
        <a:noFill/>
        <a:ln>
          <a:noFill/>
        </a:ln>
        <a:effectLst/>
      </dsp:spPr>
      <dsp:style>
        <a:lnRef idx="0">
          <a:scrgbClr r="0" g="0" b="0"/>
        </a:lnRef>
        <a:fillRef idx="0">
          <a:scrgbClr r="0" g="0" b="0"/>
        </a:fillRef>
        <a:effectRef idx="0">
          <a:scrgbClr r="0" g="0" b="0"/>
        </a:effectRef>
        <a:fontRef idx="minor"/>
      </dsp:style>
    </dsp:sp>
    <dsp:sp modelId="{A3C1B295-ABAD-9C4C-9165-EEDFCEB3A62F}">
      <dsp:nvSpPr>
        <dsp:cNvPr id="0" name=""/>
        <dsp:cNvSpPr/>
      </dsp:nvSpPr>
      <dsp:spPr>
        <a:xfrm>
          <a:off x="1368100" y="1499423"/>
          <a:ext cx="412284" cy="288585"/>
        </a:xfrm>
        <a:prstGeom prst="roundRect">
          <a:avLst>
            <a:gd name="adj" fmla="val 1667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dirty="0"/>
            <a:t>DERNIER EFFET</a:t>
          </a:r>
        </a:p>
      </dsp:txBody>
      <dsp:txXfrm>
        <a:off x="1382190" y="1513513"/>
        <a:ext cx="384104" cy="26040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0BF9EF-2143-434A-AAF0-2756D1DA66B5}">
      <dsp:nvSpPr>
        <dsp:cNvPr id="0" name=""/>
        <dsp:cNvSpPr/>
      </dsp:nvSpPr>
      <dsp:spPr>
        <a:xfrm>
          <a:off x="394807" y="529268"/>
          <a:ext cx="315284" cy="31528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fr-FR" sz="1400" kern="1200" dirty="0"/>
        </a:p>
      </dsp:txBody>
      <dsp:txXfrm>
        <a:off x="440979" y="575440"/>
        <a:ext cx="222940" cy="222940"/>
      </dsp:txXfrm>
    </dsp:sp>
    <dsp:sp modelId="{12CE076D-2510-4444-A344-EA5B6BF85499}">
      <dsp:nvSpPr>
        <dsp:cNvPr id="0" name=""/>
        <dsp:cNvSpPr/>
      </dsp:nvSpPr>
      <dsp:spPr>
        <a:xfrm rot="16200000">
          <a:off x="504781" y="455918"/>
          <a:ext cx="95336" cy="51363"/>
        </a:xfrm>
        <a:custGeom>
          <a:avLst/>
          <a:gdLst/>
          <a:ahLst/>
          <a:cxnLst/>
          <a:rect l="0" t="0" r="0" b="0"/>
          <a:pathLst>
            <a:path>
              <a:moveTo>
                <a:pt x="0" y="25681"/>
              </a:moveTo>
              <a:lnTo>
                <a:pt x="95336"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550066" y="479216"/>
        <a:ext cx="4766" cy="4766"/>
      </dsp:txXfrm>
    </dsp:sp>
    <dsp:sp modelId="{D7F8E55A-417F-404F-82F6-33B32AC3E8B4}">
      <dsp:nvSpPr>
        <dsp:cNvPr id="0" name=""/>
        <dsp:cNvSpPr/>
      </dsp:nvSpPr>
      <dsp:spPr>
        <a:xfrm>
          <a:off x="394807" y="118647"/>
          <a:ext cx="315284" cy="315284"/>
        </a:xfrm>
        <a:prstGeom prst="ellipse">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fr-FR" sz="1400" kern="1200" dirty="0"/>
        </a:p>
      </dsp:txBody>
      <dsp:txXfrm>
        <a:off x="440979" y="164819"/>
        <a:ext cx="222940" cy="222940"/>
      </dsp:txXfrm>
    </dsp:sp>
    <dsp:sp modelId="{B861F84A-F9F5-B445-80DA-5AD2E81CA24F}">
      <dsp:nvSpPr>
        <dsp:cNvPr id="0" name=""/>
        <dsp:cNvSpPr/>
      </dsp:nvSpPr>
      <dsp:spPr>
        <a:xfrm rot="20520000">
          <a:off x="700043" y="597784"/>
          <a:ext cx="95336" cy="51363"/>
        </a:xfrm>
        <a:custGeom>
          <a:avLst/>
          <a:gdLst/>
          <a:ahLst/>
          <a:cxnLst/>
          <a:rect l="0" t="0" r="0" b="0"/>
          <a:pathLst>
            <a:path>
              <a:moveTo>
                <a:pt x="0" y="25681"/>
              </a:moveTo>
              <a:lnTo>
                <a:pt x="95336"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745328" y="621082"/>
        <a:ext cx="4766" cy="4766"/>
      </dsp:txXfrm>
    </dsp:sp>
    <dsp:sp modelId="{54D9A1A8-7CD4-BD40-A7BD-4E9BEAA46A32}">
      <dsp:nvSpPr>
        <dsp:cNvPr id="0" name=""/>
        <dsp:cNvSpPr/>
      </dsp:nvSpPr>
      <dsp:spPr>
        <a:xfrm>
          <a:off x="785331" y="402379"/>
          <a:ext cx="315284" cy="315284"/>
        </a:xfrm>
        <a:prstGeom prst="ellipse">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fr-FR" sz="1400" kern="1200" dirty="0"/>
        </a:p>
      </dsp:txBody>
      <dsp:txXfrm>
        <a:off x="831503" y="448551"/>
        <a:ext cx="222940" cy="222940"/>
      </dsp:txXfrm>
    </dsp:sp>
    <dsp:sp modelId="{C836C25C-CF50-DF4C-BF17-1D91F5CBE591}">
      <dsp:nvSpPr>
        <dsp:cNvPr id="0" name=""/>
        <dsp:cNvSpPr/>
      </dsp:nvSpPr>
      <dsp:spPr>
        <a:xfrm rot="3240000">
          <a:off x="625460" y="827328"/>
          <a:ext cx="95336" cy="51363"/>
        </a:xfrm>
        <a:custGeom>
          <a:avLst/>
          <a:gdLst/>
          <a:ahLst/>
          <a:cxnLst/>
          <a:rect l="0" t="0" r="0" b="0"/>
          <a:pathLst>
            <a:path>
              <a:moveTo>
                <a:pt x="0" y="25681"/>
              </a:moveTo>
              <a:lnTo>
                <a:pt x="95336"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670745" y="850627"/>
        <a:ext cx="4766" cy="4766"/>
      </dsp:txXfrm>
    </dsp:sp>
    <dsp:sp modelId="{2CDB3617-B6ED-FE4F-9E77-A20F05D1294E}">
      <dsp:nvSpPr>
        <dsp:cNvPr id="0" name=""/>
        <dsp:cNvSpPr/>
      </dsp:nvSpPr>
      <dsp:spPr>
        <a:xfrm>
          <a:off x="636164" y="861468"/>
          <a:ext cx="315284" cy="315284"/>
        </a:xfrm>
        <a:prstGeom prst="ellipse">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fr-FR" sz="1400" kern="1200"/>
        </a:p>
      </dsp:txBody>
      <dsp:txXfrm>
        <a:off x="682336" y="907640"/>
        <a:ext cx="222940" cy="222940"/>
      </dsp:txXfrm>
    </dsp:sp>
    <dsp:sp modelId="{A53F0D12-3689-8C49-89B9-A397C565F281}">
      <dsp:nvSpPr>
        <dsp:cNvPr id="0" name=""/>
        <dsp:cNvSpPr/>
      </dsp:nvSpPr>
      <dsp:spPr>
        <a:xfrm rot="7560000">
          <a:off x="384103" y="827328"/>
          <a:ext cx="95336" cy="51363"/>
        </a:xfrm>
        <a:custGeom>
          <a:avLst/>
          <a:gdLst/>
          <a:ahLst/>
          <a:cxnLst/>
          <a:rect l="0" t="0" r="0" b="0"/>
          <a:pathLst>
            <a:path>
              <a:moveTo>
                <a:pt x="0" y="25681"/>
              </a:moveTo>
              <a:lnTo>
                <a:pt x="95336"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rot="10800000">
        <a:off x="429388" y="850627"/>
        <a:ext cx="4766" cy="4766"/>
      </dsp:txXfrm>
    </dsp:sp>
    <dsp:sp modelId="{C1778BBB-2304-EB41-8AD6-1FEA6E62F0D4}">
      <dsp:nvSpPr>
        <dsp:cNvPr id="0" name=""/>
        <dsp:cNvSpPr/>
      </dsp:nvSpPr>
      <dsp:spPr>
        <a:xfrm>
          <a:off x="153451" y="861468"/>
          <a:ext cx="315284" cy="315284"/>
        </a:xfrm>
        <a:prstGeom prst="ellipse">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fr-FR" sz="1400" kern="1200" dirty="0"/>
        </a:p>
      </dsp:txBody>
      <dsp:txXfrm>
        <a:off x="199623" y="907640"/>
        <a:ext cx="222940" cy="222940"/>
      </dsp:txXfrm>
    </dsp:sp>
    <dsp:sp modelId="{466678D2-1BEC-B24C-A270-1DF943131E30}">
      <dsp:nvSpPr>
        <dsp:cNvPr id="0" name=""/>
        <dsp:cNvSpPr/>
      </dsp:nvSpPr>
      <dsp:spPr>
        <a:xfrm rot="11880000">
          <a:off x="309519" y="597784"/>
          <a:ext cx="95336" cy="51363"/>
        </a:xfrm>
        <a:custGeom>
          <a:avLst/>
          <a:gdLst/>
          <a:ahLst/>
          <a:cxnLst/>
          <a:rect l="0" t="0" r="0" b="0"/>
          <a:pathLst>
            <a:path>
              <a:moveTo>
                <a:pt x="0" y="25681"/>
              </a:moveTo>
              <a:lnTo>
                <a:pt x="95336" y="256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rot="10800000">
        <a:off x="354804" y="621082"/>
        <a:ext cx="4766" cy="4766"/>
      </dsp:txXfrm>
    </dsp:sp>
    <dsp:sp modelId="{22979AA3-FBAD-664D-B4D3-FC00CED15FA3}">
      <dsp:nvSpPr>
        <dsp:cNvPr id="0" name=""/>
        <dsp:cNvSpPr/>
      </dsp:nvSpPr>
      <dsp:spPr>
        <a:xfrm>
          <a:off x="4284" y="402379"/>
          <a:ext cx="315284" cy="315284"/>
        </a:xfrm>
        <a:prstGeom prst="ellipse">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fr-FR" sz="1400" kern="1200" dirty="0"/>
        </a:p>
      </dsp:txBody>
      <dsp:txXfrm>
        <a:off x="50456" y="448551"/>
        <a:ext cx="222940" cy="22294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6158E4F2F741879EE774CF603FF5A9"/>
        <w:category>
          <w:name w:val="Général"/>
          <w:gallery w:val="placeholder"/>
        </w:category>
        <w:types>
          <w:type w:val="bbPlcHdr"/>
        </w:types>
        <w:behaviors>
          <w:behavior w:val="content"/>
        </w:behaviors>
        <w:guid w:val="{D3F83A91-699E-49BD-B225-8772224E13E5}"/>
      </w:docPartPr>
      <w:docPartBody>
        <w:p w:rsidR="00160138" w:rsidRDefault="0027314F" w:rsidP="0027314F">
          <w:pPr>
            <w:pStyle w:val="696158E4F2F741879EE774CF603FF5A9"/>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14F"/>
    <w:rsid w:val="000B4C3B"/>
    <w:rsid w:val="00160138"/>
    <w:rsid w:val="00215702"/>
    <w:rsid w:val="0027314F"/>
    <w:rsid w:val="00A30CE5"/>
    <w:rsid w:val="00B3069A"/>
    <w:rsid w:val="00FB06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8461C63B03448CBB3849CCC5D54F0BF">
    <w:name w:val="98461C63B03448CBB3849CCC5D54F0BF"/>
    <w:rsid w:val="0027314F"/>
  </w:style>
  <w:style w:type="paragraph" w:customStyle="1" w:styleId="B9165EFF1B094D28B205DD36CD943C9D">
    <w:name w:val="B9165EFF1B094D28B205DD36CD943C9D"/>
    <w:rsid w:val="0027314F"/>
  </w:style>
  <w:style w:type="character" w:customStyle="1" w:styleId="Textedelespacerserv">
    <w:name w:val="Texte de l’espace réservé"/>
    <w:basedOn w:val="Policepardfaut"/>
    <w:uiPriority w:val="99"/>
    <w:semiHidden/>
    <w:rsid w:val="0027314F"/>
    <w:rPr>
      <w:color w:val="808080"/>
    </w:rPr>
  </w:style>
  <w:style w:type="paragraph" w:customStyle="1" w:styleId="696158E4F2F741879EE774CF603FF5A9">
    <w:name w:val="696158E4F2F741879EE774CF603FF5A9"/>
    <w:rsid w:val="00273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10</Pages>
  <Words>3305</Words>
  <Characters>18178</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Compréhension des textes documentaires</vt:lpstr>
    </vt:vector>
  </TitlesOfParts>
  <Company>Rectorat 38</Company>
  <LinksUpToDate>false</LinksUpToDate>
  <CharactersWithSpaces>21441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Compréhension des textes documentaires</dc:title>
  <dc:subject/>
  <dc:creator>GMDLL 26 - Lecture des textes documentaires - Séance « Reconnaitre la structure d’un texte : descriptif et comparatif »</dc:creator>
  <cp:keywords/>
  <dc:description/>
  <cp:lastModifiedBy>Académie de Grenoble</cp:lastModifiedBy>
  <cp:revision>27</cp:revision>
  <cp:lastPrinted>2018-12-13T13:00:00Z</cp:lastPrinted>
  <dcterms:created xsi:type="dcterms:W3CDTF">2018-12-02T14:46:00Z</dcterms:created>
  <dcterms:modified xsi:type="dcterms:W3CDTF">2018-12-14T09:41:00Z</dcterms:modified>
</cp:coreProperties>
</file>